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2F2" w:rsidRDefault="00B217F4" w:rsidP="00897D0E">
      <w:pPr>
        <w:suppressAutoHyphens/>
        <w:autoSpaceDE w:val="0"/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717pt">
            <v:imagedata r:id="rId8" o:title="IMG_0006"/>
          </v:shape>
        </w:pict>
      </w:r>
    </w:p>
    <w:p w:rsidR="00797650" w:rsidRDefault="00797650" w:rsidP="00897D0E">
      <w:pPr>
        <w:suppressAutoHyphens/>
        <w:autoSpaceDE w:val="0"/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lastRenderedPageBreak/>
        <w:t>Пояснительная записка</w:t>
      </w:r>
    </w:p>
    <w:p w:rsidR="00797650" w:rsidRDefault="00797650" w:rsidP="00897D0E">
      <w:pPr>
        <w:suppressAutoHyphens/>
        <w:autoSpaceDE w:val="0"/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797650" w:rsidRPr="002E7958" w:rsidRDefault="00797650" w:rsidP="00897D0E">
      <w:pPr>
        <w:shd w:val="clear" w:color="auto" w:fill="FFFFFF"/>
        <w:spacing w:after="0" w:line="240" w:lineRule="auto"/>
        <w:ind w:right="14"/>
        <w:rPr>
          <w:rFonts w:ascii="Times New Roman" w:hAnsi="Times New Roman"/>
          <w:sz w:val="24"/>
          <w:szCs w:val="24"/>
        </w:rPr>
      </w:pPr>
      <w:r w:rsidRPr="002E7958">
        <w:rPr>
          <w:rFonts w:ascii="Times New Roman" w:hAnsi="Times New Roman"/>
          <w:color w:val="444444"/>
          <w:sz w:val="24"/>
          <w:szCs w:val="24"/>
          <w:lang w:eastAsia="ru-RU"/>
        </w:rPr>
        <w:t>Рабочая прогр</w:t>
      </w:r>
      <w:r>
        <w:rPr>
          <w:rFonts w:ascii="Times New Roman" w:hAnsi="Times New Roman"/>
          <w:color w:val="444444"/>
          <w:sz w:val="24"/>
          <w:szCs w:val="24"/>
          <w:lang w:eastAsia="ru-RU"/>
        </w:rPr>
        <w:t>амма по ИЗО в1-4 классах на 20</w:t>
      </w:r>
      <w:r w:rsidR="005E6E55">
        <w:rPr>
          <w:rFonts w:ascii="Times New Roman" w:hAnsi="Times New Roman"/>
          <w:color w:val="444444"/>
          <w:sz w:val="24"/>
          <w:szCs w:val="24"/>
          <w:lang w:eastAsia="ru-RU"/>
        </w:rPr>
        <w:t>21</w:t>
      </w:r>
      <w:r>
        <w:rPr>
          <w:rFonts w:ascii="Times New Roman" w:hAnsi="Times New Roman"/>
          <w:color w:val="444444"/>
          <w:sz w:val="24"/>
          <w:szCs w:val="24"/>
          <w:lang w:eastAsia="ru-RU"/>
        </w:rPr>
        <w:t>-20</w:t>
      </w:r>
      <w:r w:rsidR="005E6E55">
        <w:rPr>
          <w:rFonts w:ascii="Times New Roman" w:hAnsi="Times New Roman"/>
          <w:color w:val="444444"/>
          <w:sz w:val="24"/>
          <w:szCs w:val="24"/>
          <w:lang w:eastAsia="ru-RU"/>
        </w:rPr>
        <w:t>22</w:t>
      </w:r>
      <w:bookmarkStart w:id="0" w:name="_GoBack"/>
      <w:bookmarkEnd w:id="0"/>
      <w:r w:rsidRPr="002E7958">
        <w:rPr>
          <w:rFonts w:ascii="Times New Roman" w:hAnsi="Times New Roman"/>
          <w:color w:val="444444"/>
          <w:sz w:val="24"/>
          <w:szCs w:val="24"/>
          <w:lang w:eastAsia="ru-RU"/>
        </w:rPr>
        <w:t xml:space="preserve"> учебный год разработана на основе, авторской программы «Изобразительное искусство» Б.М.Неменского,</w:t>
      </w:r>
      <w:r>
        <w:rPr>
          <w:rFonts w:ascii="Times New Roman" w:hAnsi="Times New Roman"/>
          <w:color w:val="444444"/>
          <w:sz w:val="24"/>
          <w:szCs w:val="24"/>
          <w:lang w:eastAsia="ru-RU"/>
        </w:rPr>
        <w:t xml:space="preserve"> Л.А.Неменской, Н.Ф.Горяевой, А.С.Питерских</w:t>
      </w:r>
      <w:r w:rsidRPr="002E7958">
        <w:rPr>
          <w:rFonts w:ascii="Times New Roman" w:hAnsi="Times New Roman"/>
          <w:color w:val="444444"/>
          <w:sz w:val="24"/>
          <w:szCs w:val="24"/>
          <w:lang w:eastAsia="ru-RU"/>
        </w:rPr>
        <w:t xml:space="preserve"> М.: Просвещение- </w:t>
      </w:r>
      <w:smartTag w:uri="urn:schemas-microsoft-com:office:smarttags" w:element="metricconverter">
        <w:smartTagPr>
          <w:attr w:name="ProductID" w:val="2011 г"/>
        </w:smartTagPr>
        <w:smartTag w:uri="urn:schemas-microsoft-com:office:smarttags" w:element="metricconverter">
          <w:smartTagPr>
            <w:attr w:name="ProductID" w:val="2011 г"/>
          </w:smartTagPr>
          <w:r w:rsidRPr="002E7958">
            <w:rPr>
              <w:rFonts w:ascii="Times New Roman" w:hAnsi="Times New Roman"/>
              <w:color w:val="444444"/>
              <w:sz w:val="24"/>
              <w:szCs w:val="24"/>
              <w:lang w:eastAsia="ru-RU"/>
            </w:rPr>
            <w:t>2011 г</w:t>
          </w:r>
        </w:smartTag>
        <w:r>
          <w:rPr>
            <w:rFonts w:ascii="Times New Roman" w:hAnsi="Times New Roman"/>
            <w:color w:val="444444"/>
            <w:sz w:val="24"/>
            <w:szCs w:val="24"/>
            <w:lang w:eastAsia="ru-RU"/>
          </w:rPr>
          <w:t>.</w:t>
        </w:r>
      </w:smartTag>
    </w:p>
    <w:p w:rsidR="00797650" w:rsidRPr="009715E3" w:rsidRDefault="00797650" w:rsidP="00897D0E">
      <w:pPr>
        <w:shd w:val="clear" w:color="auto" w:fill="FFFFFF"/>
        <w:spacing w:after="0" w:line="240" w:lineRule="auto"/>
        <w:ind w:right="14"/>
        <w:rPr>
          <w:rFonts w:ascii="Times New Roman" w:hAnsi="Times New Roman"/>
          <w:sz w:val="24"/>
          <w:szCs w:val="24"/>
          <w:lang w:eastAsia="ru-RU"/>
        </w:rPr>
      </w:pPr>
      <w:r w:rsidRPr="009715E3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Цель </w:t>
      </w:r>
      <w:r w:rsidRPr="009715E3">
        <w:rPr>
          <w:rFonts w:ascii="Times New Roman" w:hAnsi="Times New Roman"/>
          <w:sz w:val="24"/>
          <w:szCs w:val="24"/>
          <w:lang w:eastAsia="ru-RU"/>
        </w:rPr>
        <w:t xml:space="preserve">учебного предмета «Изобразительное искусство» в общеобразовательной школе — формирование художественной культуры учащихся как неотъемлемой части культуры духовной, т. е. культуры мироотношений, выработанных поколениями. Эти ценности как высшие ценности человеческой цивилизации, накапливаемые искусством, должны быть средством очеловечения, формирования нравственно-эстетической отзывчивости на прекрасное и безобразное в жизни и искусстве, т. е. зоркости души ребенка. </w:t>
      </w:r>
    </w:p>
    <w:p w:rsidR="00797650" w:rsidRPr="002C2E44" w:rsidRDefault="00797650" w:rsidP="00897D0E">
      <w:pPr>
        <w:tabs>
          <w:tab w:val="left" w:pos="1000"/>
        </w:tabs>
        <w:contextualSpacing/>
        <w:rPr>
          <w:b/>
        </w:rPr>
      </w:pPr>
    </w:p>
    <w:p w:rsidR="00797650" w:rsidRPr="00596B2A" w:rsidRDefault="00797650" w:rsidP="00897D0E">
      <w:pPr>
        <w:rPr>
          <w:rFonts w:ascii="Times New Roman" w:hAnsi="Times New Roman"/>
          <w:color w:val="000000"/>
          <w:sz w:val="24"/>
          <w:szCs w:val="24"/>
        </w:rPr>
      </w:pPr>
      <w:r w:rsidRPr="00596B2A">
        <w:rPr>
          <w:rFonts w:ascii="Times New Roman" w:hAnsi="Times New Roman"/>
          <w:color w:val="000000"/>
          <w:sz w:val="24"/>
          <w:szCs w:val="24"/>
        </w:rPr>
        <w:t>Для реализации программы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96B2A">
        <w:rPr>
          <w:rFonts w:ascii="Times New Roman" w:hAnsi="Times New Roman"/>
          <w:sz w:val="24"/>
          <w:szCs w:val="24"/>
        </w:rPr>
        <w:t>«</w:t>
      </w:r>
      <w:r w:rsidRPr="002E7958">
        <w:rPr>
          <w:rFonts w:ascii="Times New Roman" w:hAnsi="Times New Roman"/>
          <w:color w:val="444444"/>
          <w:sz w:val="24"/>
          <w:szCs w:val="24"/>
          <w:lang w:eastAsia="ru-RU"/>
        </w:rPr>
        <w:t>Изобразительное искусство</w:t>
      </w:r>
      <w:r w:rsidRPr="00596B2A">
        <w:rPr>
          <w:rFonts w:ascii="Times New Roman" w:hAnsi="Times New Roman"/>
          <w:sz w:val="24"/>
          <w:szCs w:val="24"/>
        </w:rPr>
        <w:t xml:space="preserve">»  </w:t>
      </w:r>
      <w:r w:rsidRPr="00596B2A">
        <w:rPr>
          <w:rFonts w:ascii="Times New Roman" w:hAnsi="Times New Roman"/>
          <w:color w:val="000000"/>
          <w:sz w:val="24"/>
          <w:szCs w:val="24"/>
        </w:rPr>
        <w:t>в 1 – 4 классах  используется    у</w:t>
      </w:r>
      <w:r w:rsidRPr="00596B2A">
        <w:rPr>
          <w:rFonts w:ascii="Times New Roman" w:hAnsi="Times New Roman"/>
          <w:b/>
          <w:bCs/>
          <w:color w:val="000000"/>
          <w:sz w:val="24"/>
          <w:szCs w:val="24"/>
        </w:rPr>
        <w:t>чебно-методический комплект</w:t>
      </w:r>
      <w:r w:rsidRPr="00596B2A">
        <w:rPr>
          <w:rFonts w:ascii="Times New Roman" w:hAnsi="Times New Roman"/>
          <w:color w:val="000000"/>
          <w:sz w:val="24"/>
          <w:szCs w:val="24"/>
        </w:rPr>
        <w:t>, который включает:</w:t>
      </w:r>
      <w:r w:rsidRPr="00596B2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7517F">
        <w:rPr>
          <w:rFonts w:ascii="Times New Roman" w:hAnsi="Times New Roman"/>
          <w:sz w:val="24"/>
          <w:szCs w:val="24"/>
          <w:lang w:eastAsia="ru-RU"/>
        </w:rPr>
        <w:t>Л.А. Неменская. Изобразительное искусство. Ты изобра</w:t>
      </w:r>
      <w:r>
        <w:rPr>
          <w:rFonts w:ascii="Times New Roman" w:hAnsi="Times New Roman"/>
          <w:sz w:val="24"/>
          <w:szCs w:val="24"/>
          <w:lang w:eastAsia="ru-RU"/>
        </w:rPr>
        <w:t xml:space="preserve">жаешь, украшаешь и строишь. 1 </w:t>
      </w:r>
      <w:r w:rsidRPr="0097517F">
        <w:rPr>
          <w:rFonts w:ascii="Times New Roman" w:hAnsi="Times New Roman"/>
          <w:sz w:val="24"/>
          <w:szCs w:val="24"/>
          <w:lang w:eastAsia="ru-RU"/>
        </w:rPr>
        <w:t>класс; Е.И. Коротеева. Изобразительное искусство.</w:t>
      </w:r>
      <w:r>
        <w:rPr>
          <w:rFonts w:ascii="Times New Roman" w:hAnsi="Times New Roman"/>
          <w:sz w:val="24"/>
          <w:szCs w:val="24"/>
          <w:lang w:eastAsia="ru-RU"/>
        </w:rPr>
        <w:t xml:space="preserve"> Искусство и ты. 2 класс; </w:t>
      </w:r>
      <w:r w:rsidRPr="0097517F">
        <w:rPr>
          <w:rFonts w:ascii="Times New Roman" w:hAnsi="Times New Roman"/>
          <w:sz w:val="24"/>
          <w:szCs w:val="24"/>
          <w:lang w:eastAsia="ru-RU"/>
        </w:rPr>
        <w:t>Изобразительное искусство.</w:t>
      </w:r>
      <w:r>
        <w:rPr>
          <w:rFonts w:ascii="Times New Roman" w:hAnsi="Times New Roman"/>
          <w:sz w:val="24"/>
          <w:szCs w:val="24"/>
          <w:lang w:eastAsia="ru-RU"/>
        </w:rPr>
        <w:t xml:space="preserve"> Искусство вокруг нас. 3 класс;</w:t>
      </w:r>
      <w:r w:rsidRPr="0097517F">
        <w:rPr>
          <w:rFonts w:ascii="Times New Roman" w:hAnsi="Times New Roman"/>
          <w:sz w:val="24"/>
          <w:szCs w:val="24"/>
          <w:lang w:eastAsia="ru-RU"/>
        </w:rPr>
        <w:t xml:space="preserve"> Л.А. Неменская. Изобразительное искусство.</w:t>
      </w:r>
      <w:r>
        <w:rPr>
          <w:rFonts w:ascii="Times New Roman" w:hAnsi="Times New Roman"/>
          <w:sz w:val="24"/>
          <w:szCs w:val="24"/>
          <w:lang w:eastAsia="ru-RU"/>
        </w:rPr>
        <w:t xml:space="preserve"> Каждый народ – художник. 4 класс. Рабочая тетрадь 1- 4 классы: </w:t>
      </w:r>
      <w:r w:rsidRPr="0097517F">
        <w:rPr>
          <w:rFonts w:ascii="Times New Roman" w:hAnsi="Times New Roman"/>
          <w:sz w:val="24"/>
          <w:szCs w:val="24"/>
          <w:lang w:eastAsia="ru-RU"/>
        </w:rPr>
        <w:t>Изобразительное искусство.</w:t>
      </w:r>
      <w:r>
        <w:rPr>
          <w:rFonts w:ascii="Times New Roman" w:hAnsi="Times New Roman"/>
          <w:sz w:val="24"/>
          <w:szCs w:val="24"/>
          <w:lang w:eastAsia="ru-RU"/>
        </w:rPr>
        <w:t xml:space="preserve"> Твоя мастерская. </w:t>
      </w:r>
      <w:r w:rsidRPr="0097517F">
        <w:rPr>
          <w:rFonts w:ascii="Times New Roman" w:hAnsi="Times New Roman"/>
          <w:sz w:val="24"/>
          <w:szCs w:val="24"/>
          <w:lang w:eastAsia="ru-RU"/>
        </w:rPr>
        <w:t>Л.А. Неменская.</w:t>
      </w:r>
    </w:p>
    <w:p w:rsidR="00797650" w:rsidRPr="00596B2A" w:rsidRDefault="00797650" w:rsidP="00897D0E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96B2A">
        <w:rPr>
          <w:rFonts w:ascii="Times New Roman" w:hAnsi="Times New Roman"/>
          <w:b/>
          <w:sz w:val="28"/>
          <w:szCs w:val="28"/>
          <w:lang w:eastAsia="ru-RU"/>
        </w:rPr>
        <w:t>Описание места учебного предмета в учебном плане</w:t>
      </w:r>
    </w:p>
    <w:p w:rsidR="00797650" w:rsidRDefault="00797650" w:rsidP="00897D0E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97650" w:rsidRPr="008A6046" w:rsidRDefault="00797650" w:rsidP="00897D0E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8A6046">
        <w:rPr>
          <w:rFonts w:ascii="Times New Roman" w:hAnsi="Times New Roman"/>
          <w:sz w:val="24"/>
          <w:szCs w:val="24"/>
          <w:lang w:eastAsia="ru-RU"/>
        </w:rPr>
        <w:t xml:space="preserve">Общий объём времени, отводимого на изучение </w:t>
      </w:r>
      <w:r>
        <w:rPr>
          <w:rFonts w:ascii="Times New Roman" w:hAnsi="Times New Roman"/>
          <w:sz w:val="24"/>
          <w:szCs w:val="24"/>
          <w:lang w:eastAsia="ru-RU"/>
        </w:rPr>
        <w:t>изобразительного искусства  в 1-4 классах, составляет 135</w:t>
      </w:r>
      <w:r w:rsidRPr="008A6046">
        <w:rPr>
          <w:rFonts w:ascii="Times New Roman" w:hAnsi="Times New Roman"/>
          <w:sz w:val="24"/>
          <w:szCs w:val="24"/>
          <w:lang w:eastAsia="ru-RU"/>
        </w:rPr>
        <w:t xml:space="preserve"> часов. В 1 классе урок изобразительного искусства  проводится 1 раз в неделю. При этом курс рассчитан на 33 часа (33 учебные недели). Во 2-4 классах урок изобразительного искусства  </w:t>
      </w:r>
      <w:r>
        <w:rPr>
          <w:rFonts w:ascii="Times New Roman" w:hAnsi="Times New Roman"/>
          <w:sz w:val="24"/>
          <w:szCs w:val="24"/>
          <w:lang w:eastAsia="ru-RU"/>
        </w:rPr>
        <w:t>проводится 1 раз в неделю-34 ч в год</w:t>
      </w:r>
      <w:r w:rsidRPr="008A6046">
        <w:rPr>
          <w:rFonts w:ascii="Times New Roman" w:hAnsi="Times New Roman"/>
          <w:sz w:val="24"/>
          <w:szCs w:val="24"/>
          <w:lang w:eastAsia="ru-RU"/>
        </w:rPr>
        <w:t xml:space="preserve"> (34 учебные</w:t>
      </w:r>
      <w:r>
        <w:rPr>
          <w:rFonts w:ascii="Times New Roman" w:hAnsi="Times New Roman"/>
          <w:sz w:val="24"/>
          <w:szCs w:val="24"/>
          <w:lang w:eastAsia="ru-RU"/>
        </w:rPr>
        <w:t xml:space="preserve"> недели).</w:t>
      </w:r>
    </w:p>
    <w:p w:rsidR="00797650" w:rsidRPr="008A6046" w:rsidRDefault="00797650" w:rsidP="00897D0E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8A6046">
        <w:rPr>
          <w:rFonts w:ascii="Times New Roman" w:hAnsi="Times New Roman"/>
          <w:sz w:val="24"/>
          <w:szCs w:val="24"/>
          <w:lang w:eastAsia="ru-RU"/>
        </w:rPr>
        <w:t xml:space="preserve">В  целом в авторскую программу  изменения не внесены. </w:t>
      </w:r>
    </w:p>
    <w:p w:rsidR="00797650" w:rsidRPr="00B8675B" w:rsidRDefault="00797650" w:rsidP="00B8675B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pacing w:val="-1"/>
          <w:w w:val="105"/>
          <w:sz w:val="24"/>
          <w:szCs w:val="24"/>
          <w:lang w:eastAsia="ru-RU"/>
        </w:rPr>
      </w:pPr>
      <w:r w:rsidRPr="008A6046">
        <w:rPr>
          <w:rFonts w:ascii="Times New Roman" w:hAnsi="Times New Roman"/>
          <w:spacing w:val="-1"/>
          <w:w w:val="105"/>
          <w:sz w:val="24"/>
          <w:szCs w:val="24"/>
          <w:lang w:eastAsia="ru-RU"/>
        </w:rPr>
        <w:t>В течение года возможно объединение тем в связи с праздничными днями, днями здоровья и другими условиями функционирования образовательного учреждения.</w:t>
      </w:r>
    </w:p>
    <w:p w:rsidR="00797650" w:rsidRDefault="00797650" w:rsidP="00897D0E">
      <w:pPr>
        <w:suppressAutoHyphens/>
        <w:autoSpaceDE w:val="0"/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 xml:space="preserve">Учебно-тематический план </w:t>
      </w:r>
    </w:p>
    <w:p w:rsidR="00797650" w:rsidRDefault="00797650" w:rsidP="00897D0E">
      <w:pPr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sz w:val="32"/>
          <w:szCs w:val="32"/>
          <w:u w:val="single"/>
          <w:lang w:eastAsia="ru-RU"/>
        </w:rPr>
      </w:pPr>
      <w:r>
        <w:rPr>
          <w:rFonts w:ascii="Times New Roman" w:hAnsi="Times New Roman"/>
          <w:b/>
          <w:sz w:val="32"/>
          <w:szCs w:val="32"/>
          <w:u w:val="single"/>
          <w:lang w:eastAsia="ru-RU"/>
        </w:rPr>
        <w:t>1 класс</w:t>
      </w:r>
    </w:p>
    <w:p w:rsidR="00797650" w:rsidRDefault="00797650" w:rsidP="00897D0E">
      <w:pPr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sz w:val="32"/>
          <w:szCs w:val="32"/>
          <w:u w:val="single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8"/>
        <w:gridCol w:w="5254"/>
        <w:gridCol w:w="1559"/>
        <w:gridCol w:w="1950"/>
      </w:tblGrid>
      <w:tr w:rsidR="00797650" w:rsidRPr="008D14CA" w:rsidTr="00654799">
        <w:trPr>
          <w:trHeight w:val="321"/>
        </w:trPr>
        <w:tc>
          <w:tcPr>
            <w:tcW w:w="808" w:type="dxa"/>
            <w:vMerge w:val="restart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5254" w:type="dxa"/>
            <w:vMerge w:val="restart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Темы разделов</w:t>
            </w:r>
          </w:p>
        </w:tc>
        <w:tc>
          <w:tcPr>
            <w:tcW w:w="3509" w:type="dxa"/>
            <w:gridSpan w:val="2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797650" w:rsidRPr="008D14CA" w:rsidTr="00654799">
        <w:trPr>
          <w:trHeight w:val="512"/>
        </w:trPr>
        <w:tc>
          <w:tcPr>
            <w:tcW w:w="0" w:type="auto"/>
            <w:vMerge/>
            <w:vAlign w:val="center"/>
          </w:tcPr>
          <w:p w:rsidR="00797650" w:rsidRDefault="00797650" w:rsidP="006547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797650" w:rsidRDefault="00797650" w:rsidP="006547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 авторской рабочей программе</w:t>
            </w:r>
          </w:p>
        </w:tc>
        <w:tc>
          <w:tcPr>
            <w:tcW w:w="1950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 календарно-тематическому планированию учителя</w:t>
            </w:r>
          </w:p>
        </w:tc>
      </w:tr>
      <w:tr w:rsidR="00797650" w:rsidRPr="008D14CA" w:rsidTr="00654799">
        <w:trPr>
          <w:trHeight w:val="389"/>
        </w:trPr>
        <w:tc>
          <w:tcPr>
            <w:tcW w:w="808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54" w:type="dxa"/>
          </w:tcPr>
          <w:p w:rsidR="00797650" w:rsidRPr="005C061F" w:rsidRDefault="00797650" w:rsidP="0065479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Ты учишься изображать</w:t>
            </w:r>
          </w:p>
        </w:tc>
        <w:tc>
          <w:tcPr>
            <w:tcW w:w="1559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9ч</w:t>
            </w:r>
          </w:p>
        </w:tc>
        <w:tc>
          <w:tcPr>
            <w:tcW w:w="1950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9ч</w:t>
            </w:r>
          </w:p>
        </w:tc>
      </w:tr>
      <w:tr w:rsidR="00797650" w:rsidRPr="008D14CA" w:rsidTr="00654799">
        <w:tc>
          <w:tcPr>
            <w:tcW w:w="808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54" w:type="dxa"/>
          </w:tcPr>
          <w:p w:rsidR="00797650" w:rsidRDefault="00797650" w:rsidP="0065479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Ты украшаешь</w:t>
            </w:r>
          </w:p>
        </w:tc>
        <w:tc>
          <w:tcPr>
            <w:tcW w:w="1559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8ч</w:t>
            </w:r>
          </w:p>
        </w:tc>
        <w:tc>
          <w:tcPr>
            <w:tcW w:w="1950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8ч</w:t>
            </w:r>
          </w:p>
        </w:tc>
      </w:tr>
      <w:tr w:rsidR="00797650" w:rsidRPr="008D14CA" w:rsidTr="00654799">
        <w:tc>
          <w:tcPr>
            <w:tcW w:w="808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54" w:type="dxa"/>
          </w:tcPr>
          <w:p w:rsidR="00797650" w:rsidRDefault="00797650" w:rsidP="0065479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Ты строишь</w:t>
            </w:r>
          </w:p>
        </w:tc>
        <w:tc>
          <w:tcPr>
            <w:tcW w:w="1559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11ч</w:t>
            </w:r>
          </w:p>
        </w:tc>
        <w:tc>
          <w:tcPr>
            <w:tcW w:w="1950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11ч</w:t>
            </w:r>
          </w:p>
        </w:tc>
      </w:tr>
      <w:tr w:rsidR="00797650" w:rsidRPr="008D14CA" w:rsidTr="00654799">
        <w:tc>
          <w:tcPr>
            <w:tcW w:w="808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54" w:type="dxa"/>
          </w:tcPr>
          <w:p w:rsidR="00797650" w:rsidRDefault="00797650" w:rsidP="0065479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Изображение, украшение, постройка всегда помогают друг другу</w:t>
            </w:r>
          </w:p>
        </w:tc>
        <w:tc>
          <w:tcPr>
            <w:tcW w:w="1559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5ч</w:t>
            </w:r>
          </w:p>
        </w:tc>
        <w:tc>
          <w:tcPr>
            <w:tcW w:w="1950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5ч</w:t>
            </w:r>
          </w:p>
        </w:tc>
      </w:tr>
      <w:tr w:rsidR="00797650" w:rsidRPr="008D14CA" w:rsidTr="00654799">
        <w:tc>
          <w:tcPr>
            <w:tcW w:w="808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54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59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33ч</w:t>
            </w:r>
          </w:p>
        </w:tc>
        <w:tc>
          <w:tcPr>
            <w:tcW w:w="1950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33ч</w:t>
            </w:r>
          </w:p>
        </w:tc>
      </w:tr>
    </w:tbl>
    <w:p w:rsidR="00797650" w:rsidRDefault="00797650" w:rsidP="00897D0E">
      <w:pPr>
        <w:suppressAutoHyphens/>
        <w:autoSpaceDE w:val="0"/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  <w:u w:val="single"/>
          <w:lang w:eastAsia="ru-RU"/>
        </w:rPr>
      </w:pPr>
      <w:r>
        <w:rPr>
          <w:rFonts w:ascii="Times New Roman" w:hAnsi="Times New Roman"/>
          <w:b/>
          <w:sz w:val="32"/>
          <w:szCs w:val="32"/>
          <w:u w:val="single"/>
          <w:lang w:eastAsia="ru-RU"/>
        </w:rPr>
        <w:lastRenderedPageBreak/>
        <w:t>2 класс</w:t>
      </w:r>
    </w:p>
    <w:p w:rsidR="00797650" w:rsidRDefault="00797650" w:rsidP="00897D0E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3"/>
        <w:gridCol w:w="5168"/>
        <w:gridCol w:w="1529"/>
        <w:gridCol w:w="2031"/>
      </w:tblGrid>
      <w:tr w:rsidR="00797650" w:rsidRPr="008D14CA" w:rsidTr="00654799">
        <w:trPr>
          <w:trHeight w:val="213"/>
        </w:trPr>
        <w:tc>
          <w:tcPr>
            <w:tcW w:w="851" w:type="dxa"/>
            <w:vMerge w:val="restart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w w:val="10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104"/>
                <w:sz w:val="24"/>
                <w:szCs w:val="24"/>
                <w:lang w:eastAsia="ru-RU"/>
              </w:rPr>
              <w:t>№ п</w:t>
            </w:r>
            <w:r>
              <w:rPr>
                <w:rFonts w:ascii="Times New Roman" w:hAnsi="Times New Roman"/>
                <w:b/>
                <w:w w:val="104"/>
                <w:sz w:val="24"/>
                <w:szCs w:val="24"/>
                <w:lang w:val="en-US" w:eastAsia="ru-RU"/>
              </w:rPr>
              <w:t>/</w:t>
            </w:r>
            <w:r>
              <w:rPr>
                <w:rFonts w:ascii="Times New Roman" w:hAnsi="Times New Roman"/>
                <w:b/>
                <w:w w:val="104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5271" w:type="dxa"/>
            <w:vMerge w:val="restart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w w:val="10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 программы</w:t>
            </w:r>
          </w:p>
        </w:tc>
        <w:tc>
          <w:tcPr>
            <w:tcW w:w="3568" w:type="dxa"/>
            <w:gridSpan w:val="2"/>
          </w:tcPr>
          <w:p w:rsidR="00797650" w:rsidRDefault="00797650" w:rsidP="00654799">
            <w:p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797650" w:rsidRPr="008D14CA" w:rsidTr="00654799">
        <w:trPr>
          <w:trHeight w:val="575"/>
        </w:trPr>
        <w:tc>
          <w:tcPr>
            <w:tcW w:w="0" w:type="auto"/>
            <w:vMerge/>
            <w:vAlign w:val="center"/>
          </w:tcPr>
          <w:p w:rsidR="00797650" w:rsidRDefault="00797650" w:rsidP="00654799">
            <w:pPr>
              <w:spacing w:after="0" w:line="240" w:lineRule="auto"/>
              <w:rPr>
                <w:rFonts w:ascii="Times New Roman" w:hAnsi="Times New Roman"/>
                <w:b/>
                <w:w w:val="104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797650" w:rsidRDefault="00797650" w:rsidP="00654799">
            <w:pPr>
              <w:spacing w:after="0" w:line="240" w:lineRule="auto"/>
              <w:rPr>
                <w:rFonts w:ascii="Times New Roman" w:hAnsi="Times New Roman"/>
                <w:b/>
                <w:w w:val="104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</w:tcPr>
          <w:p w:rsidR="00797650" w:rsidRDefault="00797650" w:rsidP="00654799">
            <w:p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 авторской рабочей программе</w:t>
            </w:r>
          </w:p>
        </w:tc>
        <w:tc>
          <w:tcPr>
            <w:tcW w:w="2035" w:type="dxa"/>
          </w:tcPr>
          <w:p w:rsidR="00797650" w:rsidRDefault="00797650" w:rsidP="00654799">
            <w:p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 календарно-тематическому планированию учителя</w:t>
            </w:r>
          </w:p>
        </w:tc>
      </w:tr>
      <w:tr w:rsidR="00797650" w:rsidRPr="008D14CA" w:rsidTr="00654799">
        <w:trPr>
          <w:trHeight w:val="281"/>
        </w:trPr>
        <w:tc>
          <w:tcPr>
            <w:tcW w:w="851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71" w:type="dxa"/>
          </w:tcPr>
          <w:p w:rsidR="00797650" w:rsidRPr="005C061F" w:rsidRDefault="00797650" w:rsidP="0065479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Чем и как работают художники</w:t>
            </w:r>
          </w:p>
        </w:tc>
        <w:tc>
          <w:tcPr>
            <w:tcW w:w="1533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8ч</w:t>
            </w:r>
          </w:p>
        </w:tc>
        <w:tc>
          <w:tcPr>
            <w:tcW w:w="2035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8ч</w:t>
            </w:r>
          </w:p>
        </w:tc>
      </w:tr>
      <w:tr w:rsidR="00797650" w:rsidRPr="008D14CA" w:rsidTr="00654799">
        <w:trPr>
          <w:trHeight w:val="281"/>
        </w:trPr>
        <w:tc>
          <w:tcPr>
            <w:tcW w:w="851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71" w:type="dxa"/>
          </w:tcPr>
          <w:p w:rsidR="00797650" w:rsidRPr="005C061F" w:rsidRDefault="00797650" w:rsidP="0065479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Реальность и фантазия</w:t>
            </w:r>
          </w:p>
        </w:tc>
        <w:tc>
          <w:tcPr>
            <w:tcW w:w="1533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7ч</w:t>
            </w:r>
          </w:p>
        </w:tc>
        <w:tc>
          <w:tcPr>
            <w:tcW w:w="2035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7ч</w:t>
            </w:r>
          </w:p>
        </w:tc>
      </w:tr>
      <w:tr w:rsidR="00797650" w:rsidRPr="008D14CA" w:rsidTr="00654799">
        <w:trPr>
          <w:trHeight w:val="281"/>
        </w:trPr>
        <w:tc>
          <w:tcPr>
            <w:tcW w:w="851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71" w:type="dxa"/>
          </w:tcPr>
          <w:p w:rsidR="00797650" w:rsidRPr="005C061F" w:rsidRDefault="00797650" w:rsidP="0065479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 чём говорит искусство</w:t>
            </w:r>
          </w:p>
        </w:tc>
        <w:tc>
          <w:tcPr>
            <w:tcW w:w="1533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11ч</w:t>
            </w:r>
          </w:p>
        </w:tc>
        <w:tc>
          <w:tcPr>
            <w:tcW w:w="2035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11ч</w:t>
            </w:r>
          </w:p>
        </w:tc>
      </w:tr>
      <w:tr w:rsidR="00797650" w:rsidRPr="008D14CA" w:rsidTr="00654799">
        <w:trPr>
          <w:trHeight w:val="281"/>
        </w:trPr>
        <w:tc>
          <w:tcPr>
            <w:tcW w:w="851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71" w:type="dxa"/>
          </w:tcPr>
          <w:p w:rsidR="00797650" w:rsidRPr="005C061F" w:rsidRDefault="00797650" w:rsidP="0065479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Как говорит искусство</w:t>
            </w:r>
          </w:p>
        </w:tc>
        <w:tc>
          <w:tcPr>
            <w:tcW w:w="1533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8ч</w:t>
            </w:r>
          </w:p>
        </w:tc>
        <w:tc>
          <w:tcPr>
            <w:tcW w:w="2035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8ч</w:t>
            </w:r>
          </w:p>
        </w:tc>
      </w:tr>
      <w:tr w:rsidR="00797650" w:rsidRPr="008D14CA" w:rsidTr="00654799">
        <w:trPr>
          <w:trHeight w:val="281"/>
        </w:trPr>
        <w:tc>
          <w:tcPr>
            <w:tcW w:w="851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71" w:type="dxa"/>
          </w:tcPr>
          <w:p w:rsidR="00797650" w:rsidRDefault="00797650" w:rsidP="0065479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33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34ч</w:t>
            </w:r>
          </w:p>
        </w:tc>
        <w:tc>
          <w:tcPr>
            <w:tcW w:w="2035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34ч</w:t>
            </w:r>
          </w:p>
        </w:tc>
      </w:tr>
    </w:tbl>
    <w:p w:rsidR="00797650" w:rsidRDefault="00797650" w:rsidP="00897D0E">
      <w:pPr>
        <w:suppressAutoHyphens/>
        <w:autoSpaceDE w:val="0"/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  <w:u w:val="single"/>
          <w:lang w:eastAsia="ru-RU"/>
        </w:rPr>
      </w:pPr>
      <w:r>
        <w:rPr>
          <w:rFonts w:ascii="Times New Roman" w:hAnsi="Times New Roman"/>
          <w:b/>
          <w:sz w:val="32"/>
          <w:szCs w:val="32"/>
          <w:u w:val="single"/>
          <w:lang w:eastAsia="ru-RU"/>
        </w:rPr>
        <w:t>3 класс</w:t>
      </w:r>
    </w:p>
    <w:p w:rsidR="00797650" w:rsidRDefault="00797650" w:rsidP="00897D0E">
      <w:pPr>
        <w:suppressAutoHyphens/>
        <w:autoSpaceDE w:val="0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9"/>
        <w:gridCol w:w="5243"/>
        <w:gridCol w:w="1559"/>
        <w:gridCol w:w="1950"/>
      </w:tblGrid>
      <w:tr w:rsidR="00797650" w:rsidRPr="008D14CA" w:rsidTr="00654799">
        <w:trPr>
          <w:trHeight w:val="329"/>
        </w:trPr>
        <w:tc>
          <w:tcPr>
            <w:tcW w:w="819" w:type="dxa"/>
            <w:vMerge w:val="restart"/>
          </w:tcPr>
          <w:p w:rsidR="00797650" w:rsidRDefault="00797650" w:rsidP="00654799">
            <w:p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5243" w:type="dxa"/>
            <w:vMerge w:val="restart"/>
          </w:tcPr>
          <w:p w:rsidR="00797650" w:rsidRDefault="00797650" w:rsidP="00654799">
            <w:p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 программы</w:t>
            </w:r>
          </w:p>
        </w:tc>
        <w:tc>
          <w:tcPr>
            <w:tcW w:w="3509" w:type="dxa"/>
            <w:gridSpan w:val="2"/>
          </w:tcPr>
          <w:p w:rsidR="00797650" w:rsidRDefault="00797650" w:rsidP="00654799">
            <w:p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797650" w:rsidRPr="008D14CA" w:rsidTr="00654799">
        <w:trPr>
          <w:trHeight w:val="472"/>
        </w:trPr>
        <w:tc>
          <w:tcPr>
            <w:tcW w:w="0" w:type="auto"/>
            <w:vMerge/>
            <w:vAlign w:val="center"/>
          </w:tcPr>
          <w:p w:rsidR="00797650" w:rsidRDefault="00797650" w:rsidP="006547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797650" w:rsidRDefault="00797650" w:rsidP="006547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797650" w:rsidRDefault="00797650" w:rsidP="00654799">
            <w:p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 авторской рабочей программе</w:t>
            </w:r>
          </w:p>
        </w:tc>
        <w:tc>
          <w:tcPr>
            <w:tcW w:w="1950" w:type="dxa"/>
          </w:tcPr>
          <w:p w:rsidR="00797650" w:rsidRDefault="00797650" w:rsidP="00654799">
            <w:p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 календарно-тематическому планированию учителя</w:t>
            </w:r>
          </w:p>
        </w:tc>
      </w:tr>
      <w:tr w:rsidR="00797650" w:rsidRPr="008D14CA" w:rsidTr="00654799">
        <w:trPr>
          <w:trHeight w:val="240"/>
        </w:trPr>
        <w:tc>
          <w:tcPr>
            <w:tcW w:w="819" w:type="dxa"/>
          </w:tcPr>
          <w:p w:rsidR="00797650" w:rsidRDefault="00797650" w:rsidP="00654799">
            <w:p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3" w:type="dxa"/>
          </w:tcPr>
          <w:p w:rsidR="00797650" w:rsidRDefault="00797650" w:rsidP="0065479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Искусство в твоем доме</w:t>
            </w:r>
          </w:p>
        </w:tc>
        <w:tc>
          <w:tcPr>
            <w:tcW w:w="1559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8ч</w:t>
            </w:r>
          </w:p>
        </w:tc>
        <w:tc>
          <w:tcPr>
            <w:tcW w:w="1950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8ч</w:t>
            </w:r>
          </w:p>
        </w:tc>
      </w:tr>
      <w:tr w:rsidR="00797650" w:rsidRPr="008D14CA" w:rsidTr="00654799">
        <w:trPr>
          <w:trHeight w:val="188"/>
        </w:trPr>
        <w:tc>
          <w:tcPr>
            <w:tcW w:w="819" w:type="dxa"/>
          </w:tcPr>
          <w:p w:rsidR="00797650" w:rsidRDefault="00797650" w:rsidP="00654799">
            <w:p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3" w:type="dxa"/>
          </w:tcPr>
          <w:p w:rsidR="00797650" w:rsidRDefault="00797650" w:rsidP="0065479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Искусство на улицах твоего города</w:t>
            </w:r>
          </w:p>
        </w:tc>
        <w:tc>
          <w:tcPr>
            <w:tcW w:w="1559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7ч</w:t>
            </w:r>
          </w:p>
        </w:tc>
        <w:tc>
          <w:tcPr>
            <w:tcW w:w="1950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7ч</w:t>
            </w:r>
          </w:p>
        </w:tc>
      </w:tr>
      <w:tr w:rsidR="00797650" w:rsidRPr="008D14CA" w:rsidTr="00654799">
        <w:trPr>
          <w:trHeight w:val="286"/>
        </w:trPr>
        <w:tc>
          <w:tcPr>
            <w:tcW w:w="819" w:type="dxa"/>
          </w:tcPr>
          <w:p w:rsidR="00797650" w:rsidRDefault="00797650" w:rsidP="00654799">
            <w:p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3" w:type="dxa"/>
          </w:tcPr>
          <w:p w:rsidR="00797650" w:rsidRDefault="00797650" w:rsidP="0065479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Художник и зрелище</w:t>
            </w:r>
          </w:p>
        </w:tc>
        <w:tc>
          <w:tcPr>
            <w:tcW w:w="1559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11ч</w:t>
            </w:r>
          </w:p>
        </w:tc>
        <w:tc>
          <w:tcPr>
            <w:tcW w:w="1950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11ч</w:t>
            </w:r>
          </w:p>
        </w:tc>
      </w:tr>
      <w:tr w:rsidR="00797650" w:rsidRPr="008D14CA" w:rsidTr="00B8675B">
        <w:trPr>
          <w:trHeight w:val="272"/>
        </w:trPr>
        <w:tc>
          <w:tcPr>
            <w:tcW w:w="819" w:type="dxa"/>
          </w:tcPr>
          <w:p w:rsidR="00797650" w:rsidRDefault="00797650" w:rsidP="00654799">
            <w:p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3" w:type="dxa"/>
          </w:tcPr>
          <w:p w:rsidR="00797650" w:rsidRDefault="00797650" w:rsidP="0065479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Художник и музей</w:t>
            </w:r>
          </w:p>
        </w:tc>
        <w:tc>
          <w:tcPr>
            <w:tcW w:w="1559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8ч</w:t>
            </w:r>
          </w:p>
        </w:tc>
        <w:tc>
          <w:tcPr>
            <w:tcW w:w="1950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8ч</w:t>
            </w:r>
          </w:p>
        </w:tc>
      </w:tr>
      <w:tr w:rsidR="00797650" w:rsidRPr="008D14CA" w:rsidTr="00654799">
        <w:trPr>
          <w:trHeight w:val="384"/>
        </w:trPr>
        <w:tc>
          <w:tcPr>
            <w:tcW w:w="819" w:type="dxa"/>
          </w:tcPr>
          <w:p w:rsidR="00797650" w:rsidRDefault="00797650" w:rsidP="00654799">
            <w:p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5243" w:type="dxa"/>
          </w:tcPr>
          <w:p w:rsidR="00797650" w:rsidRDefault="00797650" w:rsidP="00654799">
            <w:pPr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797650" w:rsidRDefault="00797650" w:rsidP="00654799">
            <w:p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34ч</w:t>
            </w:r>
          </w:p>
        </w:tc>
        <w:tc>
          <w:tcPr>
            <w:tcW w:w="1950" w:type="dxa"/>
          </w:tcPr>
          <w:p w:rsidR="00797650" w:rsidRDefault="00797650" w:rsidP="00654799">
            <w:p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34ч</w:t>
            </w:r>
          </w:p>
        </w:tc>
      </w:tr>
    </w:tbl>
    <w:p w:rsidR="00797650" w:rsidRDefault="00797650" w:rsidP="00897D0E">
      <w:pPr>
        <w:spacing w:after="0" w:line="240" w:lineRule="auto"/>
        <w:contextualSpacing/>
        <w:rPr>
          <w:rFonts w:ascii="Times New Roman" w:hAnsi="Times New Roman"/>
          <w:b/>
          <w:sz w:val="32"/>
          <w:szCs w:val="32"/>
          <w:u w:val="single"/>
          <w:lang w:eastAsia="ru-RU"/>
        </w:rPr>
      </w:pPr>
    </w:p>
    <w:p w:rsidR="00797650" w:rsidRDefault="00797650" w:rsidP="00897D0E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  <w:u w:val="single"/>
          <w:lang w:eastAsia="ru-RU"/>
        </w:rPr>
      </w:pPr>
      <w:r>
        <w:rPr>
          <w:rFonts w:ascii="Times New Roman" w:hAnsi="Times New Roman"/>
          <w:b/>
          <w:sz w:val="32"/>
          <w:szCs w:val="32"/>
          <w:u w:val="single"/>
          <w:lang w:eastAsia="ru-RU"/>
        </w:rPr>
        <w:t>4 класс</w:t>
      </w:r>
    </w:p>
    <w:p w:rsidR="00797650" w:rsidRDefault="00797650" w:rsidP="00897D0E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5245"/>
        <w:gridCol w:w="1573"/>
        <w:gridCol w:w="1971"/>
      </w:tblGrid>
      <w:tr w:rsidR="00797650" w:rsidRPr="008D14CA" w:rsidTr="00654799">
        <w:trPr>
          <w:trHeight w:val="300"/>
        </w:trPr>
        <w:tc>
          <w:tcPr>
            <w:tcW w:w="817" w:type="dxa"/>
            <w:vMerge w:val="restart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5245" w:type="dxa"/>
            <w:vMerge w:val="restart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 программы</w:t>
            </w:r>
          </w:p>
        </w:tc>
        <w:tc>
          <w:tcPr>
            <w:tcW w:w="3544" w:type="dxa"/>
            <w:gridSpan w:val="2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797650" w:rsidRPr="008D14CA" w:rsidTr="00654799">
        <w:trPr>
          <w:trHeight w:val="821"/>
        </w:trPr>
        <w:tc>
          <w:tcPr>
            <w:tcW w:w="0" w:type="auto"/>
            <w:vMerge/>
            <w:vAlign w:val="center"/>
          </w:tcPr>
          <w:p w:rsidR="00797650" w:rsidRDefault="00797650" w:rsidP="006547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797650" w:rsidRDefault="00797650" w:rsidP="006547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73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 авторской рабочей программе</w:t>
            </w:r>
          </w:p>
        </w:tc>
        <w:tc>
          <w:tcPr>
            <w:tcW w:w="1971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 календарно-тематическому планированию учителя</w:t>
            </w:r>
          </w:p>
        </w:tc>
      </w:tr>
      <w:tr w:rsidR="00797650" w:rsidRPr="008D14CA" w:rsidTr="00654799">
        <w:trPr>
          <w:trHeight w:val="485"/>
        </w:trPr>
        <w:tc>
          <w:tcPr>
            <w:tcW w:w="817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797650" w:rsidRPr="005C061F" w:rsidRDefault="00797650" w:rsidP="0065479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Истоки родного искусства</w:t>
            </w:r>
          </w:p>
        </w:tc>
        <w:tc>
          <w:tcPr>
            <w:tcW w:w="1573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 ч</w:t>
            </w:r>
          </w:p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 ч</w:t>
            </w:r>
          </w:p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97650" w:rsidRPr="008D14CA" w:rsidTr="00654799">
        <w:trPr>
          <w:trHeight w:val="493"/>
        </w:trPr>
        <w:tc>
          <w:tcPr>
            <w:tcW w:w="817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5" w:type="dxa"/>
          </w:tcPr>
          <w:p w:rsidR="00797650" w:rsidRPr="005C061F" w:rsidRDefault="00797650" w:rsidP="0065479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Древние города нашей Земли</w:t>
            </w:r>
          </w:p>
        </w:tc>
        <w:tc>
          <w:tcPr>
            <w:tcW w:w="1573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 ч</w:t>
            </w:r>
          </w:p>
        </w:tc>
        <w:tc>
          <w:tcPr>
            <w:tcW w:w="1971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 ч</w:t>
            </w:r>
          </w:p>
        </w:tc>
      </w:tr>
      <w:tr w:rsidR="00797650" w:rsidRPr="008D14CA" w:rsidTr="00654799">
        <w:trPr>
          <w:trHeight w:val="218"/>
        </w:trPr>
        <w:tc>
          <w:tcPr>
            <w:tcW w:w="817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5" w:type="dxa"/>
          </w:tcPr>
          <w:p w:rsidR="00797650" w:rsidRPr="005C061F" w:rsidRDefault="00797650" w:rsidP="0065479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Каждый народ — художник</w:t>
            </w:r>
          </w:p>
        </w:tc>
        <w:tc>
          <w:tcPr>
            <w:tcW w:w="1573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 ч</w:t>
            </w:r>
          </w:p>
        </w:tc>
        <w:tc>
          <w:tcPr>
            <w:tcW w:w="1971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 ч</w:t>
            </w:r>
          </w:p>
        </w:tc>
      </w:tr>
      <w:tr w:rsidR="00797650" w:rsidRPr="008D14CA" w:rsidTr="00654799">
        <w:trPr>
          <w:trHeight w:val="207"/>
        </w:trPr>
        <w:tc>
          <w:tcPr>
            <w:tcW w:w="817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5" w:type="dxa"/>
          </w:tcPr>
          <w:p w:rsidR="00797650" w:rsidRPr="005C061F" w:rsidRDefault="00797650" w:rsidP="0065479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Искусство объединяет народы</w:t>
            </w:r>
          </w:p>
        </w:tc>
        <w:tc>
          <w:tcPr>
            <w:tcW w:w="1573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1971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 ч</w:t>
            </w:r>
          </w:p>
        </w:tc>
      </w:tr>
      <w:tr w:rsidR="00797650" w:rsidRPr="008D14CA" w:rsidTr="00654799">
        <w:trPr>
          <w:trHeight w:val="298"/>
        </w:trPr>
        <w:tc>
          <w:tcPr>
            <w:tcW w:w="817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797650" w:rsidRDefault="00797650" w:rsidP="0065479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73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34 ч</w:t>
            </w:r>
          </w:p>
        </w:tc>
        <w:tc>
          <w:tcPr>
            <w:tcW w:w="1971" w:type="dxa"/>
          </w:tcPr>
          <w:p w:rsidR="00797650" w:rsidRDefault="00797650" w:rsidP="00654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34 ч</w:t>
            </w:r>
          </w:p>
        </w:tc>
      </w:tr>
    </w:tbl>
    <w:p w:rsidR="00797650" w:rsidRPr="00B57BB1" w:rsidRDefault="00797650" w:rsidP="00B57BB1">
      <w:pPr>
        <w:jc w:val="center"/>
        <w:rPr>
          <w:rFonts w:ascii="Times New Roman" w:hAnsi="Times New Roman"/>
          <w:b/>
          <w:sz w:val="24"/>
          <w:szCs w:val="24"/>
        </w:rPr>
      </w:pPr>
    </w:p>
    <w:p w:rsidR="00B8675B" w:rsidRDefault="00B8675B" w:rsidP="00B57BB1">
      <w:pPr>
        <w:jc w:val="center"/>
        <w:rPr>
          <w:rFonts w:ascii="Times New Roman" w:hAnsi="Times New Roman"/>
          <w:b/>
          <w:sz w:val="24"/>
          <w:szCs w:val="24"/>
        </w:rPr>
      </w:pPr>
    </w:p>
    <w:p w:rsidR="00797650" w:rsidRPr="00B8675B" w:rsidRDefault="00797650" w:rsidP="00B57BB1">
      <w:pPr>
        <w:jc w:val="center"/>
        <w:rPr>
          <w:rFonts w:ascii="Times New Roman" w:hAnsi="Times New Roman"/>
          <w:b/>
          <w:sz w:val="28"/>
          <w:szCs w:val="28"/>
        </w:rPr>
      </w:pPr>
      <w:r w:rsidRPr="00B8675B">
        <w:rPr>
          <w:rFonts w:ascii="Times New Roman" w:hAnsi="Times New Roman"/>
          <w:b/>
          <w:sz w:val="28"/>
          <w:szCs w:val="28"/>
        </w:rPr>
        <w:t>Планируемые результаты изучения предмета</w:t>
      </w:r>
    </w:p>
    <w:p w:rsidR="00797650" w:rsidRPr="009715E3" w:rsidRDefault="00797650" w:rsidP="00B57B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715E3">
        <w:rPr>
          <w:rFonts w:ascii="Times New Roman" w:hAnsi="Times New Roman"/>
          <w:sz w:val="24"/>
          <w:szCs w:val="24"/>
          <w:lang w:eastAsia="ru-RU"/>
        </w:rPr>
        <w:t xml:space="preserve">В результате изучения предмета  «Изобразительное искусство» в начальной школе должны быть достигнуты определенные результаты.           </w:t>
      </w:r>
    </w:p>
    <w:p w:rsidR="00797650" w:rsidRPr="009715E3" w:rsidRDefault="00797650" w:rsidP="00B57B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97650" w:rsidRPr="009715E3" w:rsidRDefault="00797650" w:rsidP="00B8675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715E3">
        <w:rPr>
          <w:rFonts w:ascii="Times New Roman" w:hAnsi="Times New Roman"/>
          <w:b/>
          <w:sz w:val="24"/>
          <w:szCs w:val="24"/>
          <w:lang w:eastAsia="ru-RU"/>
        </w:rPr>
        <w:t>Личностные результаты</w:t>
      </w:r>
      <w:r w:rsidRPr="009715E3">
        <w:rPr>
          <w:rFonts w:ascii="Times New Roman" w:hAnsi="Times New Roman"/>
          <w:sz w:val="24"/>
          <w:szCs w:val="24"/>
          <w:lang w:eastAsia="ru-RU"/>
        </w:rPr>
        <w:t xml:space="preserve"> отражаются в индивидуальных качественных свойствах учащихся, которые они должны приобрести в процессе освоения учебного предмета по программе «Изобразительное искусство»:</w:t>
      </w:r>
    </w:p>
    <w:p w:rsidR="00797650" w:rsidRPr="009715E3" w:rsidRDefault="00797650" w:rsidP="00B8675B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15E3">
        <w:rPr>
          <w:rFonts w:ascii="Times New Roman" w:hAnsi="Times New Roman"/>
          <w:sz w:val="24"/>
          <w:szCs w:val="24"/>
          <w:lang w:eastAsia="ru-RU"/>
        </w:rPr>
        <w:t>чувство гордости за культуру и искусство Родины, своего народа;</w:t>
      </w:r>
    </w:p>
    <w:p w:rsidR="00797650" w:rsidRPr="009715E3" w:rsidRDefault="00797650" w:rsidP="00B8675B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15E3">
        <w:rPr>
          <w:rFonts w:ascii="Times New Roman" w:hAnsi="Times New Roman"/>
          <w:sz w:val="24"/>
          <w:szCs w:val="24"/>
          <w:lang w:eastAsia="ru-RU"/>
        </w:rPr>
        <w:t>уважительное отношение к культуре и искусству других народов нашей страны и мира в целом;</w:t>
      </w:r>
    </w:p>
    <w:p w:rsidR="00797650" w:rsidRPr="009715E3" w:rsidRDefault="00797650" w:rsidP="00B8675B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15E3">
        <w:rPr>
          <w:rFonts w:ascii="Times New Roman" w:hAnsi="Times New Roman"/>
          <w:sz w:val="24"/>
          <w:szCs w:val="24"/>
          <w:lang w:eastAsia="ru-RU"/>
        </w:rPr>
        <w:t>понимание особой роли культуры и  искусства в жизни общества и каждого отдельного человека;</w:t>
      </w:r>
    </w:p>
    <w:p w:rsidR="00797650" w:rsidRPr="009715E3" w:rsidRDefault="00797650" w:rsidP="00B8675B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15E3">
        <w:rPr>
          <w:rFonts w:ascii="Times New Roman" w:hAnsi="Times New Roman"/>
          <w:sz w:val="24"/>
          <w:szCs w:val="24"/>
          <w:lang w:eastAsia="ru-RU"/>
        </w:rPr>
        <w:t>сформированность эстетических чувств, художественно-творческого мышления, наблюдательности и фантазии;</w:t>
      </w:r>
    </w:p>
    <w:p w:rsidR="00797650" w:rsidRPr="009715E3" w:rsidRDefault="00797650" w:rsidP="00B867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575" w:right="5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97650" w:rsidRPr="009715E3" w:rsidRDefault="00797650" w:rsidP="00B8675B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15E3">
        <w:rPr>
          <w:rFonts w:ascii="Times New Roman" w:hAnsi="Times New Roman"/>
          <w:sz w:val="24"/>
          <w:szCs w:val="24"/>
          <w:lang w:eastAsia="ru-RU"/>
        </w:rPr>
        <w:t>сформированность эстетических потребностей — потребностей в общении с искусством, природой, потребностей в творческом  отношении к окружающему миру, потребностей в самостоятельной практической творческой деятельности;</w:t>
      </w:r>
    </w:p>
    <w:p w:rsidR="00797650" w:rsidRPr="009715E3" w:rsidRDefault="00797650" w:rsidP="00B8675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715E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овладение навыками коллективной деятельности </w:t>
      </w:r>
      <w:r w:rsidRPr="009715E3">
        <w:rPr>
          <w:rFonts w:ascii="Times New Roman" w:hAnsi="Times New Roman"/>
          <w:sz w:val="24"/>
          <w:szCs w:val="24"/>
          <w:lang w:eastAsia="ru-RU"/>
        </w:rPr>
        <w:t xml:space="preserve">в процессе совместной творческой работы </w:t>
      </w:r>
      <w:r w:rsidRPr="009715E3">
        <w:rPr>
          <w:rFonts w:ascii="Times New Roman" w:hAnsi="Times New Roman"/>
          <w:color w:val="000000"/>
          <w:sz w:val="24"/>
          <w:szCs w:val="24"/>
          <w:lang w:eastAsia="ru-RU"/>
        </w:rPr>
        <w:t>в команде одноклассников под руководством учителя;</w:t>
      </w:r>
    </w:p>
    <w:p w:rsidR="00797650" w:rsidRPr="009715E3" w:rsidRDefault="00797650" w:rsidP="00B8675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715E3">
        <w:rPr>
          <w:rFonts w:ascii="Times New Roman" w:hAnsi="Times New Roman"/>
          <w:sz w:val="24"/>
          <w:szCs w:val="24"/>
          <w:lang w:eastAsia="ru-RU"/>
        </w:rPr>
        <w:t>умение сотрудничатьс товарищами в процессе совместной деятельности, соотносить свою часть работы с общим замыслом;</w:t>
      </w:r>
    </w:p>
    <w:p w:rsidR="00797650" w:rsidRPr="009715E3" w:rsidRDefault="00797650" w:rsidP="00B8675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  <w:lang w:eastAsia="ru-RU"/>
        </w:rPr>
      </w:pPr>
      <w:r w:rsidRPr="009715E3">
        <w:rPr>
          <w:rFonts w:ascii="Times New Roman" w:hAnsi="Times New Roman"/>
          <w:sz w:val="24"/>
          <w:szCs w:val="24"/>
          <w:lang w:eastAsia="ru-RU"/>
        </w:rPr>
        <w:t xml:space="preserve">умение обсуждать и анализировать собственную  художественную деятельность  и работу одноклассников с позиций творческих задач данной темы, с точки зрения содержания и средств его выражения. </w:t>
      </w:r>
    </w:p>
    <w:p w:rsidR="00797650" w:rsidRPr="009715E3" w:rsidRDefault="00797650" w:rsidP="00B8675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715E3">
        <w:rPr>
          <w:rFonts w:ascii="Times New Roman" w:hAnsi="Times New Roman"/>
          <w:b/>
          <w:sz w:val="24"/>
          <w:szCs w:val="24"/>
          <w:lang w:eastAsia="ru-RU"/>
        </w:rPr>
        <w:t>Метапредметные результаты</w:t>
      </w:r>
      <w:r w:rsidRPr="009715E3">
        <w:rPr>
          <w:rFonts w:ascii="Times New Roman" w:hAnsi="Times New Roman"/>
          <w:sz w:val="24"/>
          <w:szCs w:val="24"/>
          <w:lang w:eastAsia="ru-RU"/>
        </w:rPr>
        <w:t xml:space="preserve"> характеризуют уровень сформированности  универсальных способностей учащихся, проявляющихся в познавательной и практической творческой деятельности:</w:t>
      </w:r>
    </w:p>
    <w:p w:rsidR="00797650" w:rsidRPr="009715E3" w:rsidRDefault="00797650" w:rsidP="00B867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85" w:right="5"/>
        <w:rPr>
          <w:rFonts w:ascii="Times New Roman" w:hAnsi="Times New Roman"/>
          <w:sz w:val="24"/>
          <w:szCs w:val="24"/>
          <w:lang w:eastAsia="ru-RU"/>
        </w:rPr>
      </w:pPr>
    </w:p>
    <w:p w:rsidR="00797650" w:rsidRPr="009715E3" w:rsidRDefault="00797650" w:rsidP="00B8675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rPr>
          <w:rFonts w:ascii="Times New Roman" w:hAnsi="Times New Roman"/>
          <w:sz w:val="24"/>
          <w:szCs w:val="24"/>
          <w:lang w:eastAsia="ru-RU"/>
        </w:rPr>
      </w:pPr>
      <w:r w:rsidRPr="009715E3">
        <w:rPr>
          <w:rFonts w:ascii="Times New Roman" w:hAnsi="Times New Roman"/>
          <w:sz w:val="24"/>
          <w:szCs w:val="24"/>
          <w:lang w:eastAsia="ru-RU"/>
        </w:rPr>
        <w:t>овладение умением творческого видения с позиций художника, т.е. умением сравнивать, анализировать, выделять главное, обобщать;</w:t>
      </w:r>
    </w:p>
    <w:p w:rsidR="00797650" w:rsidRPr="009715E3" w:rsidRDefault="00797650" w:rsidP="00B8675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15E3">
        <w:rPr>
          <w:rFonts w:ascii="Times New Roman" w:hAnsi="Times New Roman"/>
          <w:sz w:val="24"/>
          <w:szCs w:val="24"/>
          <w:lang w:eastAsia="ru-RU"/>
        </w:rPr>
        <w:t>овладение умением вести диалог, распределять функции и роли в процессе выполнения коллективной творческой работы;</w:t>
      </w:r>
    </w:p>
    <w:p w:rsidR="00797650" w:rsidRPr="009715E3" w:rsidRDefault="00797650" w:rsidP="00B8675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15E3">
        <w:rPr>
          <w:rFonts w:ascii="Times New Roman" w:hAnsi="Times New Roman"/>
          <w:sz w:val="24"/>
          <w:szCs w:val="24"/>
          <w:lang w:eastAsia="ru-RU"/>
        </w:rPr>
        <w:t>использование средств информационных технологий для решения различных учебно-творческих задач в процессе поиска дополнительного изобразительного материала, выполнение творческих проектов отдельных упражнений по живописи, графике, моделированию и т.д.;</w:t>
      </w:r>
    </w:p>
    <w:p w:rsidR="00797650" w:rsidRPr="009715E3" w:rsidRDefault="00797650" w:rsidP="00B8675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15E3">
        <w:rPr>
          <w:rFonts w:ascii="Times New Roman" w:hAnsi="Times New Roman"/>
          <w:sz w:val="24"/>
          <w:szCs w:val="24"/>
          <w:lang w:eastAsia="ru-RU"/>
        </w:rPr>
        <w:t>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задач;</w:t>
      </w:r>
    </w:p>
    <w:p w:rsidR="00797650" w:rsidRPr="009715E3" w:rsidRDefault="00797650" w:rsidP="00B8675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15E3">
        <w:rPr>
          <w:rFonts w:ascii="Times New Roman" w:hAnsi="Times New Roman"/>
          <w:sz w:val="24"/>
          <w:szCs w:val="24"/>
          <w:lang w:eastAsia="ru-RU"/>
        </w:rPr>
        <w:t>умение рационально строить самостоятельную творческую деятельность, умение организовать место занятий;</w:t>
      </w:r>
    </w:p>
    <w:p w:rsidR="00797650" w:rsidRPr="009715E3" w:rsidRDefault="00797650" w:rsidP="00B8675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15E3">
        <w:rPr>
          <w:rFonts w:ascii="Times New Roman" w:hAnsi="Times New Roman"/>
          <w:sz w:val="24"/>
          <w:szCs w:val="24"/>
          <w:lang w:eastAsia="ru-RU"/>
        </w:rPr>
        <w:t>осознанное стремление к освоению новых знаний и умений, к достижению более высоких и оригинальных творческих результатов.</w:t>
      </w:r>
    </w:p>
    <w:p w:rsidR="00797650" w:rsidRPr="009715E3" w:rsidRDefault="00797650" w:rsidP="00B8675B">
      <w:pPr>
        <w:shd w:val="clear" w:color="auto" w:fill="FFFFFF"/>
        <w:spacing w:after="0" w:line="240" w:lineRule="auto"/>
        <w:ind w:left="5" w:right="5" w:firstLine="72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9715E3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Предметные результаты </w:t>
      </w:r>
      <w:r w:rsidRPr="009715E3">
        <w:rPr>
          <w:rFonts w:ascii="Times New Roman" w:hAnsi="Times New Roman"/>
          <w:sz w:val="24"/>
          <w:szCs w:val="24"/>
          <w:lang w:eastAsia="ru-RU"/>
        </w:rPr>
        <w:t xml:space="preserve">характеризуют опыт учащихся в художественно-творческой деятельности, который приобретается и закрепляется в процессе освоения учебного предмета: </w:t>
      </w:r>
    </w:p>
    <w:p w:rsidR="00797650" w:rsidRPr="009715E3" w:rsidRDefault="00797650" w:rsidP="00B8675B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left" w:pos="709"/>
        </w:tabs>
        <w:autoSpaceDE w:val="0"/>
        <w:autoSpaceDN w:val="0"/>
        <w:adjustRightInd w:val="0"/>
        <w:spacing w:after="0" w:line="240" w:lineRule="auto"/>
        <w:ind w:left="709" w:right="10"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15E3">
        <w:rPr>
          <w:rFonts w:ascii="Times New Roman" w:hAnsi="Times New Roman"/>
          <w:sz w:val="24"/>
          <w:szCs w:val="24"/>
          <w:lang w:eastAsia="ru-RU"/>
        </w:rPr>
        <w:t>знание видов художественной деятельности: изобразительной (живопись, графика, скульптура), конструктивной (дизайн и архитектура), декоративной (народные и прикладные виды искусства);</w:t>
      </w:r>
    </w:p>
    <w:p w:rsidR="00797650" w:rsidRPr="009715E3" w:rsidRDefault="00797650" w:rsidP="00B8675B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709" w:right="10"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15E3">
        <w:rPr>
          <w:rFonts w:ascii="Times New Roman" w:hAnsi="Times New Roman"/>
          <w:sz w:val="24"/>
          <w:szCs w:val="24"/>
          <w:lang w:eastAsia="ru-RU"/>
        </w:rPr>
        <w:t xml:space="preserve">знание основных видов и жанров пространственно-визуальных </w:t>
      </w:r>
    </w:p>
    <w:p w:rsidR="00797650" w:rsidRPr="009715E3" w:rsidRDefault="00797650" w:rsidP="00B8675B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709" w:right="10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97650" w:rsidRPr="009715E3" w:rsidRDefault="00797650" w:rsidP="00B8675B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709" w:right="10"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15E3">
        <w:rPr>
          <w:rFonts w:ascii="Times New Roman" w:hAnsi="Times New Roman"/>
          <w:sz w:val="24"/>
          <w:szCs w:val="24"/>
          <w:lang w:eastAsia="ru-RU"/>
        </w:rPr>
        <w:t>искусств;</w:t>
      </w:r>
    </w:p>
    <w:p w:rsidR="00797650" w:rsidRPr="009715E3" w:rsidRDefault="00797650" w:rsidP="00B8675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right="11"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15E3">
        <w:rPr>
          <w:rFonts w:ascii="Times New Roman" w:hAnsi="Times New Roman"/>
          <w:sz w:val="24"/>
          <w:szCs w:val="24"/>
          <w:lang w:eastAsia="ru-RU"/>
        </w:rPr>
        <w:t xml:space="preserve">понимание образной природы искусства; </w:t>
      </w:r>
    </w:p>
    <w:p w:rsidR="00797650" w:rsidRPr="009715E3" w:rsidRDefault="00797650" w:rsidP="00B8675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right="11"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15E3">
        <w:rPr>
          <w:rFonts w:ascii="Times New Roman" w:hAnsi="Times New Roman"/>
          <w:sz w:val="24"/>
          <w:szCs w:val="24"/>
          <w:lang w:eastAsia="ru-RU"/>
        </w:rPr>
        <w:t>эстетическая оценка явлений природы, событий окружающего мира;</w:t>
      </w:r>
    </w:p>
    <w:p w:rsidR="00797650" w:rsidRPr="009715E3" w:rsidRDefault="00797650" w:rsidP="00B867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09" w:right="11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15E3">
        <w:rPr>
          <w:rFonts w:ascii="Times New Roman" w:hAnsi="Times New Roman"/>
          <w:sz w:val="24"/>
          <w:szCs w:val="24"/>
          <w:lang w:eastAsia="ru-RU"/>
        </w:rPr>
        <w:t xml:space="preserve">           • применение художественных умений, знаний и представлений в процессе выполнения художественно-творческих работ;</w:t>
      </w:r>
    </w:p>
    <w:p w:rsidR="00797650" w:rsidRPr="009715E3" w:rsidRDefault="00797650" w:rsidP="00B8675B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720" w:right="1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97650" w:rsidRPr="009715E3" w:rsidRDefault="00797650" w:rsidP="00B8675B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right="10"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15E3">
        <w:rPr>
          <w:rFonts w:ascii="Times New Roman" w:hAnsi="Times New Roman"/>
          <w:sz w:val="24"/>
          <w:szCs w:val="24"/>
          <w:lang w:eastAsia="ru-RU"/>
        </w:rPr>
        <w:t>способность узнавать, воспринимать, описывать и эмоционально оценивать несколько великих произведений русского и мирового искусства;</w:t>
      </w:r>
    </w:p>
    <w:p w:rsidR="00797650" w:rsidRPr="009715E3" w:rsidRDefault="00797650" w:rsidP="00B8675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34"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15E3">
        <w:rPr>
          <w:rFonts w:ascii="Times New Roman" w:hAnsi="Times New Roman"/>
          <w:iCs/>
          <w:sz w:val="24"/>
          <w:szCs w:val="24"/>
          <w:lang w:eastAsia="ru-RU"/>
        </w:rPr>
        <w:t>умение обсуждать и анализировать произведения искусства, выражая суждения о содержании, сюжетах и вырази</w:t>
      </w:r>
      <w:r w:rsidRPr="009715E3">
        <w:rPr>
          <w:rFonts w:ascii="Times New Roman" w:hAnsi="Times New Roman"/>
          <w:iCs/>
          <w:sz w:val="24"/>
          <w:szCs w:val="24"/>
          <w:lang w:eastAsia="ru-RU"/>
        </w:rPr>
        <w:softHyphen/>
        <w:t>тельных средствах;</w:t>
      </w:r>
    </w:p>
    <w:p w:rsidR="00797650" w:rsidRPr="009715E3" w:rsidRDefault="00797650" w:rsidP="00B8675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34"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15E3">
        <w:rPr>
          <w:rFonts w:ascii="Times New Roman" w:hAnsi="Times New Roman"/>
          <w:spacing w:val="-2"/>
          <w:sz w:val="24"/>
          <w:szCs w:val="24"/>
          <w:lang w:eastAsia="ru-RU"/>
        </w:rPr>
        <w:t>усвоение названий ведущих художественных музеев России и художе</w:t>
      </w:r>
      <w:r w:rsidRPr="009715E3">
        <w:rPr>
          <w:rFonts w:ascii="Times New Roman" w:hAnsi="Times New Roman"/>
          <w:sz w:val="24"/>
          <w:szCs w:val="24"/>
          <w:lang w:eastAsia="ru-RU"/>
        </w:rPr>
        <w:t xml:space="preserve">ственных музеев своего региона; </w:t>
      </w:r>
    </w:p>
    <w:p w:rsidR="00797650" w:rsidRPr="009715E3" w:rsidRDefault="00797650" w:rsidP="00B8675B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left" w:pos="709"/>
        </w:tabs>
        <w:autoSpaceDE w:val="0"/>
        <w:autoSpaceDN w:val="0"/>
        <w:adjustRightInd w:val="0"/>
        <w:spacing w:before="5" w:after="0" w:line="240" w:lineRule="auto"/>
        <w:ind w:right="29"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15E3">
        <w:rPr>
          <w:rFonts w:ascii="Times New Roman" w:hAnsi="Times New Roman"/>
          <w:iCs/>
          <w:sz w:val="24"/>
          <w:szCs w:val="24"/>
          <w:lang w:eastAsia="ru-RU"/>
        </w:rPr>
        <w:t>умение видеть проявления визуально-пространственных искусств в окружающей жизни: в доме, на улице, в театре, на празднике;</w:t>
      </w:r>
    </w:p>
    <w:p w:rsidR="00797650" w:rsidRPr="009715E3" w:rsidRDefault="00797650" w:rsidP="00B8675B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right="10"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15E3">
        <w:rPr>
          <w:rFonts w:ascii="Times New Roman" w:hAnsi="Times New Roman"/>
          <w:sz w:val="24"/>
          <w:szCs w:val="24"/>
          <w:lang w:eastAsia="ru-RU"/>
        </w:rPr>
        <w:t xml:space="preserve">способность использовать в художественно-творческой деятельности различные художественные материалы и художественные техники;  </w:t>
      </w:r>
    </w:p>
    <w:p w:rsidR="00797650" w:rsidRPr="009715E3" w:rsidRDefault="00797650" w:rsidP="00B8675B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right="10"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15E3">
        <w:rPr>
          <w:rFonts w:ascii="Times New Roman" w:hAnsi="Times New Roman"/>
          <w:sz w:val="24"/>
          <w:szCs w:val="24"/>
          <w:lang w:eastAsia="ru-RU"/>
        </w:rPr>
        <w:t>способность передавать в художественно-творческой деятельности характер, эмоциональные состояния и свое отно</w:t>
      </w:r>
      <w:r w:rsidRPr="009715E3">
        <w:rPr>
          <w:rFonts w:ascii="Times New Roman" w:hAnsi="Times New Roman"/>
          <w:sz w:val="24"/>
          <w:szCs w:val="24"/>
          <w:lang w:eastAsia="ru-RU"/>
        </w:rPr>
        <w:softHyphen/>
        <w:t>шение к природе, человеку, обществу;</w:t>
      </w:r>
    </w:p>
    <w:p w:rsidR="00797650" w:rsidRPr="009715E3" w:rsidRDefault="00797650" w:rsidP="00B8675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15E3">
        <w:rPr>
          <w:rFonts w:ascii="Times New Roman" w:hAnsi="Times New Roman"/>
          <w:sz w:val="24"/>
          <w:szCs w:val="24"/>
          <w:lang w:eastAsia="ru-RU"/>
        </w:rPr>
        <w:t>умение компоновать на плоскости листа и в объеме задуманный художественный образ;</w:t>
      </w:r>
    </w:p>
    <w:p w:rsidR="00797650" w:rsidRPr="009715E3" w:rsidRDefault="00797650" w:rsidP="00B8675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15E3">
        <w:rPr>
          <w:rFonts w:ascii="Times New Roman" w:hAnsi="Times New Roman"/>
          <w:sz w:val="24"/>
          <w:szCs w:val="24"/>
          <w:lang w:eastAsia="ru-RU"/>
        </w:rPr>
        <w:t>освоение умений применять в художественно—творческой  деятельности основ цветоведения, основ графической грамоты;</w:t>
      </w:r>
    </w:p>
    <w:p w:rsidR="00797650" w:rsidRPr="009715E3" w:rsidRDefault="00797650" w:rsidP="00B8675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b/>
          <w:sz w:val="24"/>
          <w:szCs w:val="24"/>
          <w:lang w:eastAsia="ru-RU"/>
        </w:rPr>
      </w:pPr>
      <w:r w:rsidRPr="009715E3">
        <w:rPr>
          <w:rFonts w:ascii="Times New Roman" w:hAnsi="Times New Roman"/>
          <w:sz w:val="24"/>
          <w:szCs w:val="24"/>
          <w:lang w:eastAsia="ru-RU"/>
        </w:rPr>
        <w:t>овладение  навыками  моделирования из бумаги, лепки из пластилина, навыками изображения средствами аппликации и коллажа;</w:t>
      </w:r>
    </w:p>
    <w:p w:rsidR="00797650" w:rsidRPr="009715E3" w:rsidRDefault="00797650" w:rsidP="00B8675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  <w:lang w:eastAsia="ru-RU"/>
        </w:rPr>
      </w:pPr>
      <w:r w:rsidRPr="009715E3">
        <w:rPr>
          <w:rFonts w:ascii="Times New Roman" w:hAnsi="Times New Roman"/>
          <w:sz w:val="24"/>
          <w:szCs w:val="24"/>
          <w:lang w:eastAsia="ru-RU"/>
        </w:rPr>
        <w:t xml:space="preserve">умение характеризовать и эстетически оценивать разнообразие и красоту природы различных регионов нашей страны; </w:t>
      </w:r>
    </w:p>
    <w:p w:rsidR="00797650" w:rsidRPr="009715E3" w:rsidRDefault="00797650" w:rsidP="00B8675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  <w:lang w:eastAsia="ru-RU"/>
        </w:rPr>
      </w:pPr>
      <w:r w:rsidRPr="009715E3">
        <w:rPr>
          <w:rFonts w:ascii="Times New Roman" w:hAnsi="Times New Roman"/>
          <w:sz w:val="24"/>
          <w:szCs w:val="24"/>
          <w:lang w:eastAsia="ru-RU"/>
        </w:rPr>
        <w:t xml:space="preserve">умение рассуждатьо многообразии представлений о красоте у народов мира, способности человека в самых разных природных условиях создавать свою самобытную художественную культуру; </w:t>
      </w:r>
    </w:p>
    <w:p w:rsidR="00797650" w:rsidRPr="009715E3" w:rsidRDefault="00797650" w:rsidP="00B8675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  <w:lang w:eastAsia="ru-RU"/>
        </w:rPr>
      </w:pPr>
      <w:r w:rsidRPr="009715E3">
        <w:rPr>
          <w:rFonts w:ascii="Times New Roman" w:hAnsi="Times New Roman"/>
          <w:sz w:val="24"/>
          <w:szCs w:val="24"/>
          <w:lang w:eastAsia="ru-RU"/>
        </w:rPr>
        <w:t xml:space="preserve">изображение в творческих работах  особенностей художественной культуры разных (знакомых по урокам) народов, передача особенностей понимания ими красоты природы, человека, </w:t>
      </w:r>
    </w:p>
    <w:p w:rsidR="00797650" w:rsidRPr="009715E3" w:rsidRDefault="00797650" w:rsidP="00B8675B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eastAsia="ru-RU"/>
        </w:rPr>
      </w:pPr>
    </w:p>
    <w:p w:rsidR="00797650" w:rsidRPr="009715E3" w:rsidRDefault="00797650" w:rsidP="00B8675B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eastAsia="ru-RU"/>
        </w:rPr>
      </w:pPr>
      <w:r w:rsidRPr="009715E3">
        <w:rPr>
          <w:rFonts w:ascii="Times New Roman" w:hAnsi="Times New Roman"/>
          <w:sz w:val="24"/>
          <w:szCs w:val="24"/>
          <w:lang w:eastAsia="ru-RU"/>
        </w:rPr>
        <w:t>народных традиций;</w:t>
      </w:r>
    </w:p>
    <w:p w:rsidR="00797650" w:rsidRPr="009715E3" w:rsidRDefault="00797650" w:rsidP="00B8675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15E3">
        <w:rPr>
          <w:rFonts w:ascii="Times New Roman" w:hAnsi="Times New Roman"/>
          <w:sz w:val="24"/>
          <w:szCs w:val="24"/>
          <w:lang w:eastAsia="ru-RU"/>
        </w:rPr>
        <w:t>умение узнавать и называть, к каким художественным культурам относятся предлагаемые (знакомые по урокам) произведения изобразительного искусства и традиционной культуры;</w:t>
      </w:r>
    </w:p>
    <w:p w:rsidR="00797650" w:rsidRPr="009715E3" w:rsidRDefault="00797650" w:rsidP="00B8675B">
      <w:pPr>
        <w:widowControl w:val="0"/>
        <w:autoSpaceDE w:val="0"/>
        <w:autoSpaceDN w:val="0"/>
        <w:adjustRightInd w:val="0"/>
        <w:spacing w:after="0" w:line="240" w:lineRule="auto"/>
        <w:ind w:left="720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97650" w:rsidRPr="009715E3" w:rsidRDefault="00797650" w:rsidP="00B8675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  <w:lang w:eastAsia="ru-RU"/>
        </w:rPr>
      </w:pPr>
      <w:r w:rsidRPr="009715E3">
        <w:rPr>
          <w:rFonts w:ascii="Times New Roman" w:hAnsi="Times New Roman"/>
          <w:sz w:val="24"/>
          <w:szCs w:val="24"/>
          <w:lang w:eastAsia="ru-RU"/>
        </w:rPr>
        <w:t>способность эстетически, эмоционально воспринимать красоту городов, сохранивших исторический облик, — свидетелей нашей истории;</w:t>
      </w:r>
    </w:p>
    <w:p w:rsidR="00797650" w:rsidRPr="009715E3" w:rsidRDefault="00797650" w:rsidP="00B8675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  <w:lang w:eastAsia="ru-RU"/>
        </w:rPr>
      </w:pPr>
      <w:r w:rsidRPr="009715E3">
        <w:rPr>
          <w:rFonts w:ascii="Times New Roman" w:hAnsi="Times New Roman"/>
          <w:sz w:val="24"/>
          <w:szCs w:val="24"/>
          <w:lang w:eastAsia="ru-RU"/>
        </w:rPr>
        <w:t xml:space="preserve">умение  объяснятьзначение памятников и архитектурной среды </w:t>
      </w:r>
      <w:r w:rsidRPr="009715E3">
        <w:rPr>
          <w:rFonts w:ascii="Times New Roman" w:hAnsi="Times New Roman"/>
          <w:sz w:val="24"/>
          <w:szCs w:val="24"/>
          <w:lang w:eastAsia="ru-RU"/>
        </w:rPr>
        <w:lastRenderedPageBreak/>
        <w:t>древнего зодчества для современного общества;</w:t>
      </w:r>
    </w:p>
    <w:p w:rsidR="00797650" w:rsidRPr="009715E3" w:rsidRDefault="00797650" w:rsidP="00B8675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  <w:lang w:eastAsia="ru-RU"/>
        </w:rPr>
      </w:pPr>
      <w:r w:rsidRPr="009715E3">
        <w:rPr>
          <w:rFonts w:ascii="Times New Roman" w:hAnsi="Times New Roman"/>
          <w:sz w:val="24"/>
          <w:szCs w:val="24"/>
          <w:lang w:eastAsia="ru-RU"/>
        </w:rPr>
        <w:t xml:space="preserve">выражение в изобразительной деятельности своего отношения к архитектурным и историческим ансамблям древнерусских городов; </w:t>
      </w:r>
    </w:p>
    <w:p w:rsidR="00797650" w:rsidRPr="009715E3" w:rsidRDefault="00797650" w:rsidP="00B8675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  <w:lang w:eastAsia="ru-RU"/>
        </w:rPr>
      </w:pPr>
      <w:r w:rsidRPr="009715E3">
        <w:rPr>
          <w:rFonts w:ascii="Times New Roman" w:hAnsi="Times New Roman"/>
          <w:sz w:val="24"/>
          <w:szCs w:val="24"/>
          <w:lang w:eastAsia="ru-RU"/>
        </w:rPr>
        <w:t>умение приводить примерыпроизведений искусства, выражающих красоту мудрости и богатой духовной жизни, красоту внутреннего  мира человека.</w:t>
      </w:r>
    </w:p>
    <w:p w:rsidR="00797650" w:rsidRDefault="00797650" w:rsidP="00B8675B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DE0835">
        <w:rPr>
          <w:rFonts w:ascii="Times New Roman" w:hAnsi="Times New Roman"/>
          <w:b/>
          <w:sz w:val="28"/>
          <w:szCs w:val="28"/>
        </w:rPr>
        <w:t>Содержание программы учебного предмета</w:t>
      </w:r>
    </w:p>
    <w:p w:rsidR="00797650" w:rsidRPr="00B8675B" w:rsidRDefault="00797650" w:rsidP="008F4232">
      <w:pPr>
        <w:spacing w:after="0" w:line="270" w:lineRule="atLeast"/>
        <w:ind w:left="-567" w:right="-143" w:firstLine="567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B8675B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1 класс (33 ч)</w:t>
      </w:r>
    </w:p>
    <w:p w:rsidR="00797650" w:rsidRPr="008F4232" w:rsidRDefault="00797650" w:rsidP="008F4232">
      <w:pPr>
        <w:spacing w:after="0" w:line="270" w:lineRule="atLeast"/>
        <w:ind w:left="-567" w:right="-143"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Введение (1 ч)</w:t>
      </w:r>
    </w:p>
    <w:p w:rsidR="00797650" w:rsidRPr="008F4232" w:rsidRDefault="00797650" w:rsidP="008F4232">
      <w:pPr>
        <w:spacing w:after="0" w:line="270" w:lineRule="atLeast"/>
        <w:ind w:left="-567" w:right="-143"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Ты изображаешь, украшаешь и строишь</w:t>
      </w:r>
    </w:p>
    <w:p w:rsidR="00797650" w:rsidRPr="008F4232" w:rsidRDefault="00797650" w:rsidP="008F4232">
      <w:pPr>
        <w:spacing w:after="0" w:line="270" w:lineRule="atLeast"/>
        <w:ind w:left="-567" w:right="-143"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Ты изображаешь. Знакомство с Мастером Изображения (10 ч)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color w:val="000000"/>
          <w:sz w:val="24"/>
          <w:szCs w:val="24"/>
          <w:lang w:eastAsia="ru-RU"/>
        </w:rPr>
        <w:t>Учить видеть и изображать, рассматривать мир, учиться быть хорошим зрителем.  Обучение детей первичному опыту владения доступными их возрасту материалами.  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Мастер Изображения помогает увидеть, учит рассматривать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color w:val="000000"/>
          <w:sz w:val="24"/>
          <w:szCs w:val="24"/>
          <w:lang w:eastAsia="ru-RU"/>
        </w:rPr>
        <w:t>Развитие наблюдательности и аналитических возможностей  глаза. Рассматриваются и изображаются фрагменты природы, животные: чем они похожи и  чем отличаются друг от друга.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Изображать можно пятном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color w:val="000000"/>
          <w:sz w:val="24"/>
          <w:szCs w:val="24"/>
          <w:lang w:eastAsia="ru-RU"/>
        </w:rPr>
        <w:t>Присмотреться к разным пятнам — мху на камне, осыпи на стене, узорам на мраморе в метро — и постараться увидеть в них какие-либо изображения. Превратить пятно в изображение зверюшки.  (Наклеенное или нарисованное пятно подготовлено учителем.)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Изображать можно в объеме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color w:val="000000"/>
          <w:sz w:val="24"/>
          <w:szCs w:val="24"/>
          <w:lang w:eastAsia="ru-RU"/>
        </w:rPr>
        <w:t>Превратить комок пластилина в птицу. Лепка. Посмотреть и подумать, какие объемные предметы на что похожи (например, картофелины и другие овощи, коряги в лесу или парке).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Изображать можно линией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color w:val="000000"/>
          <w:sz w:val="24"/>
          <w:szCs w:val="24"/>
          <w:lang w:eastAsia="ru-RU"/>
        </w:rPr>
        <w:t>Линией можно рассказывать. «Расскажи нам о себе»— рисунок или последовательность рисунков.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Наши краски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color w:val="000000"/>
          <w:sz w:val="24"/>
          <w:szCs w:val="24"/>
          <w:lang w:eastAsia="ru-RU"/>
        </w:rPr>
        <w:t>Проба красок. Радость общения с красками. Овладение навыками организации рабочего места и пользования красками. Названия цветов. Что в жизни напоминает каждый цвет? Игровое изображение красочного многоцветного коврика.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Изображать можно и то, что невидимо (настроение)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color w:val="000000"/>
          <w:sz w:val="24"/>
          <w:szCs w:val="24"/>
          <w:lang w:eastAsia="ru-RU"/>
        </w:rPr>
        <w:t>Изобразить радость и грусть. Рисуем музыку — выражаем в изображении образ контрастных по настроению музыкальных пьес.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Художники и зрители </w:t>
      </w:r>
      <w:r w:rsidRPr="008F4232">
        <w:rPr>
          <w:rFonts w:ascii="Times New Roman" w:hAnsi="Times New Roman"/>
          <w:color w:val="000000"/>
          <w:sz w:val="24"/>
          <w:szCs w:val="24"/>
          <w:lang w:eastAsia="ru-RU"/>
        </w:rPr>
        <w:t>(обобщение темы)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color w:val="000000"/>
          <w:sz w:val="24"/>
          <w:szCs w:val="24"/>
          <w:lang w:eastAsia="ru-RU"/>
        </w:rPr>
        <w:t>Быть   зрителем   интересно   и   непросто.   Этому   надо учиться.   Знакомство с понятием   «произведение искусства». Картина. Скульптура. Цвет и краски в картинах художников. Развитие навыков восприятия. Беседа.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Ты украшаешь — знакомство с Мастером Украшения (7 ч)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Мир природы полон украшений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color w:val="000000"/>
          <w:sz w:val="24"/>
          <w:szCs w:val="24"/>
          <w:lang w:eastAsia="ru-RU"/>
        </w:rPr>
        <w:t>Развитие наблюдательности, приобретение детьми опыта эстетических впечатлений. Украшение крыльев бабочки. Бабочка дается в виде вырезанной учителем заготовки или может быть нарисована (крупно на весь лист) детьми на уроке. Многообразие и красота узоров в природе.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color w:val="000000"/>
          <w:sz w:val="24"/>
          <w:szCs w:val="24"/>
          <w:lang w:eastAsia="ru-RU"/>
        </w:rPr>
        <w:t>Изображение нарядной птицы в технике объемной аппликации, коллажа. Развитие декоративного чувства совмещения материалов, их цвета и фактуры.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Красоту надо уметь замечать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color w:val="000000"/>
          <w:sz w:val="24"/>
          <w:szCs w:val="24"/>
          <w:lang w:eastAsia="ru-RU"/>
        </w:rPr>
        <w:t>Неброская и «неожиданная» красота в природе. Рассматривание различных поверхностей: кора дерева, пена волны, капли на ветках и т. д. Развитие чувства фактуры. Накопление опыта зрительных поэтических впечатлений. Изображение, например, спинки ящерицы или коры дерева. Красота фактуры и рисунка. Знакомство с техникой одноцветной монотипии.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Как, когда, для чего украшает себя человек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color w:val="000000"/>
          <w:sz w:val="24"/>
          <w:szCs w:val="24"/>
          <w:lang w:eastAsia="ru-RU"/>
        </w:rPr>
        <w:t>Все украшения человека что-то рассказывают о своем хозяине. Что могут рассказать украшения? Рассматриваем персонажей сказок. Какие у них украшения, как они помогают нам узнавать героев? Изображения выбранных сказочных героев и их украшений.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Мастер Украшения помогает сделать праздник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color w:val="000000"/>
          <w:sz w:val="24"/>
          <w:szCs w:val="24"/>
          <w:lang w:eastAsia="ru-RU"/>
        </w:rPr>
        <w:t>Украшение комнаты. Изготовление праздничных новогодних гирлянд и звезд. Украшение класса и своего дома к новогодним праздникам. Коллективное панно «Новогодняя елка».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Ты строишь — знакомство с Мастером Постройки (10 ч)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Дом для себя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color w:val="000000"/>
          <w:sz w:val="24"/>
          <w:szCs w:val="24"/>
          <w:lang w:eastAsia="ru-RU"/>
        </w:rPr>
        <w:t>«Придумай себе дом» — изображение придуманного для себя дома. Разные дома у разных сказочных персонажей. Как можно догадаться, кто в доме живет. Разные дома для разных дел. Развитие воображения.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Какие можно придумать дома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color w:val="000000"/>
          <w:sz w:val="24"/>
          <w:szCs w:val="24"/>
          <w:lang w:eastAsia="ru-RU"/>
        </w:rPr>
        <w:t>Лепка сказочных домиков в форме овощей и фруктов. Постройка из пластилина удобных домиков для слона, жирафа и крокодила — слон большой и почти квадратный, у жирафа длинная шея, а крокодил очень длинный. Дети учатся понимать выразительность пропорций и конструкцию формы.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Мастер Постройки помогает придумать город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color w:val="000000"/>
          <w:sz w:val="24"/>
          <w:szCs w:val="24"/>
          <w:lang w:eastAsia="ru-RU"/>
        </w:rPr>
        <w:t>«Сказочный город» — создание на бумаге образа города для конкретной сказки. Конструирование игрового города. Игра в архитекторов.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Все, что мы видим, имеет конструкцию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color w:val="000000"/>
          <w:sz w:val="24"/>
          <w:szCs w:val="24"/>
          <w:lang w:eastAsia="ru-RU"/>
        </w:rPr>
        <w:t>Сделать образы разных зверей — зоопарк-конструкцию из коробочек. Сделать из коробочек веселых собак разных пород. Материал можно заменить на аппликацию: разные образы собак делаются путем наклеивания на лист одноцветных бумажных обрезков разных геометрических форм, заранее заготовленных.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Все предметы можно построить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color w:val="000000"/>
          <w:sz w:val="24"/>
          <w:szCs w:val="24"/>
          <w:lang w:eastAsia="ru-RU"/>
        </w:rPr>
        <w:t>Конструирование из бумаги упаковок, подставок, цветов и игрушек.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Дом снаружи и внутри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color w:val="000000"/>
          <w:sz w:val="24"/>
          <w:szCs w:val="24"/>
          <w:lang w:eastAsia="ru-RU"/>
        </w:rPr>
        <w:t>Дом «смотрит» на улицу, но живут внутри дома. «Внутри» и «снаружи» очень взаимосвязаны. Изображение дома в виде букв алфавита так, как будто у него прозрачные стены. Как бы могли жить в домах-буквах маленькие алфавитные человечки, как расположены там комнаты, лестницы, окна?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Город, где мы живем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color w:val="000000"/>
          <w:sz w:val="24"/>
          <w:szCs w:val="24"/>
          <w:lang w:eastAsia="ru-RU"/>
        </w:rPr>
        <w:t>Задание на тему «Я рисую любимый город». Изображение по впечатлению после экскурсии.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Обобщение темы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color w:val="000000"/>
          <w:sz w:val="24"/>
          <w:szCs w:val="24"/>
          <w:lang w:eastAsia="ru-RU"/>
        </w:rPr>
        <w:t>Задание: выставка работ, сделанных детьми. Дети учатся смотреть и обсуждать работы друг друга. Игра в художников и зрителей. Можно сделать обобщающее панно «Наш город» или «Москва».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Изображение, украшение, постройка всегда помогают друг другу (5 ч)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color w:val="000000"/>
          <w:sz w:val="24"/>
          <w:szCs w:val="24"/>
          <w:lang w:eastAsia="ru-RU"/>
        </w:rPr>
        <w:t>Цель темы — показать детям, что на самом деле наши три Мастера неразлучны. Главное — это вспомнить с ребятами, в чем именно состоит роль каждого Мастера и чему он помог научиться.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Мастера Изображения, Украшения, Постройки всегда работают вместе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color w:val="000000"/>
          <w:sz w:val="24"/>
          <w:szCs w:val="24"/>
          <w:lang w:eastAsia="ru-RU"/>
        </w:rPr>
        <w:t>Обобщением здесь является первый урок.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Мастера помогут нам увидеть мир сказки и нарисовать его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color w:val="000000"/>
          <w:sz w:val="24"/>
          <w:szCs w:val="24"/>
          <w:lang w:eastAsia="ru-RU"/>
        </w:rPr>
        <w:t>Создание коллективного панно и индивидуальных изображений к сказке.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Уроки любования. Умение видеть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color w:val="000000"/>
          <w:sz w:val="24"/>
          <w:szCs w:val="24"/>
          <w:lang w:eastAsia="ru-RU"/>
        </w:rPr>
        <w:t>Наблюдение живой природы . Создание коллективной композиции «Здравствуй, лето!» по впечатлениям от природы.</w:t>
      </w:r>
    </w:p>
    <w:p w:rsidR="00B8675B" w:rsidRDefault="00B8675B" w:rsidP="008F4232">
      <w:pPr>
        <w:spacing w:after="0" w:line="270" w:lineRule="atLeast"/>
        <w:ind w:left="-709" w:right="-143" w:firstLine="425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B8675B" w:rsidRDefault="00B8675B" w:rsidP="008F4232">
      <w:pPr>
        <w:spacing w:after="0" w:line="270" w:lineRule="atLeast"/>
        <w:ind w:left="-709" w:right="-143" w:firstLine="425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2 КЛАСС (34 ч)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Ты и искусство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color w:val="000000"/>
          <w:sz w:val="24"/>
          <w:szCs w:val="24"/>
          <w:lang w:eastAsia="ru-RU"/>
        </w:rPr>
        <w:t>Тема «Ты и искусство» — важнейшая для данной концепции. Здесь и первоэлементы языка (образного строя) пластических искусств, здесь и основы понимания их связей с окружающей жизнью ребенка. Понимание языка и связей с жизнью выстроено в особой последовательности.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color w:val="000000"/>
          <w:sz w:val="24"/>
          <w:szCs w:val="24"/>
          <w:lang w:eastAsia="ru-RU"/>
        </w:rPr>
        <w:t>Задача всех этих тем — введение ребят в мир искусства, эмоционально связанный с миром их личных наблюдений, переживаний, раздумий.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Чем и как работают художники (8  ч)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color w:val="000000"/>
          <w:sz w:val="24"/>
          <w:szCs w:val="24"/>
          <w:lang w:eastAsia="ru-RU"/>
        </w:rPr>
        <w:t>Основная задача — знакомство с выразительными возможностями художественных материалов. Открытие своеобразия, красоты и характера материала.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color w:val="000000"/>
          <w:sz w:val="24"/>
          <w:szCs w:val="24"/>
          <w:lang w:eastAsia="ru-RU"/>
        </w:rPr>
        <w:t>Три основные краски создают многоцветье мира.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color w:val="000000"/>
          <w:sz w:val="24"/>
          <w:szCs w:val="24"/>
          <w:lang w:eastAsia="ru-RU"/>
        </w:rPr>
        <w:t>Основные и составные цвета. "Умение смешивать краски. Изобразить цветы, заполняя крупными изображениями весь лист бумаги (без предварительного рисунка) по памяти и впечатлению.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Пять красок </w:t>
      </w:r>
      <w:r w:rsidRPr="008F4232">
        <w:rPr>
          <w:rFonts w:ascii="Times New Roman" w:hAnsi="Times New Roman"/>
          <w:color w:val="000000"/>
          <w:sz w:val="24"/>
          <w:szCs w:val="24"/>
          <w:lang w:eastAsia="ru-RU"/>
        </w:rPr>
        <w:t>— </w:t>
      </w:r>
      <w:r w:rsidRPr="008F423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все богатство цвета и тона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color w:val="000000"/>
          <w:sz w:val="24"/>
          <w:szCs w:val="24"/>
          <w:lang w:eastAsia="ru-RU"/>
        </w:rPr>
        <w:t>Темное и светлое. Оттенки цвета. Умение смешивать цветные краски с белой и черной. Изображение природных стихий на больших листах бумаги крупными кистями без предварительного рисунка: гроза, буря, извержение вулкана; изображение дождя, тумана, солнечного дня.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Пастель и цветные мелки, акварель: выразительные возможности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color w:val="000000"/>
          <w:sz w:val="24"/>
          <w:szCs w:val="24"/>
          <w:lang w:eastAsia="ru-RU"/>
        </w:rPr>
        <w:t>Мягкая бархатистая пастель, текучесть прозрачной акварели — учимся понимать красоту и выразительность этих материалов. Изображение осеннего леса (по памяти и впечатлению) пастелью и акварелью.</w:t>
      </w:r>
    </w:p>
    <w:p w:rsidR="00797650" w:rsidRPr="008F423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Выразительные возможности аппликации</w:t>
      </w:r>
    </w:p>
    <w:p w:rsidR="00797650" w:rsidRPr="008A4302" w:rsidRDefault="00797650" w:rsidP="008F423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4232">
        <w:rPr>
          <w:rFonts w:ascii="Times New Roman" w:hAnsi="Times New Roman"/>
          <w:color w:val="000000"/>
          <w:sz w:val="24"/>
          <w:szCs w:val="24"/>
          <w:lang w:eastAsia="ru-RU"/>
        </w:rPr>
        <w:t>Представление о ритме пятен. Создание коврика на тему осенней земли с опавшими листьями. Работа групповая (1—3</w:t>
      </w:r>
      <w:r w:rsidRPr="00114B7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панно)  (по памяти и впечатлению).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Выразительные возможности графических материалов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Красота и выразительность линии. Тонкие и толстые, подвижные и тягучие линии. Изображение зимнего леса на листах бумаги (по впечатлению и по памяти).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Выразительность материалов для работы в объеме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Изображение животных родного края по впечатлению и по памяти.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Выразительные возможности бумаги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Углубление освоения приемов сгибания, разрезания, склеивания бумаги. Перевод плоского листа в разнообразные объемные формы. Склеивание простых объемных форм (конус, цилиндр, «лесенка», «гармошка»). Сооружение игровой площадки для вылепленных зверей (индивидуально, группами, коллективно). Работа по воображению.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Для художника любой материал может стать выразительным (обобщение темы)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Понимание красоты художественных материалов и их различий: гуаши, акварели, мелков, пастели, графических материалов, пластилина и бумаги, «неожиданных» материалов.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Изображение ночного праздничного города с помощью «неожиданных» материалов: серпантина, конфетти, семян, ниток, травы и т. д. на фоне темной бумаги.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Реальность  и фантазии (7ч)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Изображение и реальность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Развитие умения всматриваться, видеть, быть наблюдательным. Мастер Изображения учит видеть мир вокруг нас. Изображение животных, увиденных в зоопарке, в деревне, дома.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Изображение и фантазия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Развитие умения фантазировать. Фантазия в жизни людей. Изображение сказочных, несуществующих животных и птиц; соединение воедино элементов разных животных и даже растений. Сказочные персонажи: драконы, кентавры.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Украшение и реальность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Развитие наблюдательности. Умение видеть красоту в природе. Мастер Украшения учится у природы. Изображение паутинок с росой и веточками деревьев, снежинок и других прообразов украшений при помощи линий (индивидуально, по памяти).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Украшение и фантазия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Без фантазии невозможно создать ни одного украшения. Украшение заданной формы (воротничок, подзор, кокошник, закладка для книги).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Постройка и реальность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Мастер Постройки учится у природы. Красота и смысл природных конструкций — сот пчел, головки мака и форм подводного  мира (медуз,   водорослей).  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Постройка и фантазия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Мастер Постройки показывает возможности фанта: человека в создании предметов.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Создание макетов фантастических зданий, «Фантастический город». Индивидуальная групповая работа по воображению.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Братья-Мастера Изображения, Украшения и Постройки вместе создают праздник </w:t>
      </w: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(обобщение темы)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Взаимодействие трех видов художественной деятельности. Конструирование (моделирование) и украшение.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 чем говорит искусство (11 </w:t>
      </w:r>
      <w:r w:rsidRPr="008A4302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ч)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Это центральная и важнейшая тема года. Основной задачей является освоение того, что  искусство выражает человеческие чувства и мысли. Это должно перейти на уровень осознания и стать важнейшим открытием для детей. Все задания должны иметь эмоциональную направленность, развивать способность воспринимать оттенки чувств и выражать их в практической работе.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Выражение характера изображаемых животных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Изображение животных веселых, стремительных, угрожающих. Умение почувствовать и выразить в изображении характер животного.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Выражение характера человека в изображении </w:t>
      </w: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(мужской образ)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По желанию учителя для всех дальнейших заданий можно использовать сюжет сказки. Например, «Сказка о царе Салтане...» А. Пушкина дает богатые возможности образных решений для всех последующих тем. Изображение доброго и злого воина.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Выражение характера человека в изображении (женский образ)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Изображение противоположных по характеру сказочных образов (Царевна-Лебедь и баба Бабариха, Золушка и Мачеха и др.). Класс делится на две части: одни изображают добрых персонажей, другие — злых.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Образ человека и его характер, выраженные в объеме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Создание в объеме образов с ярко выраженным характером: Царевна-Лебедь, баба Бабариха, Баба-яга, богатырь, Кощей Бессмертный и т. д.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Изображение природы в разных состояниях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Изображение контрастных состояний природы (море нежное, ласковое, бурное, тревожное, радостное и т. д.); индивидуальная работа.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Выражение характера человека через украшение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Украшение вырезанных из бумаги богатырских доспехов, кокошников заданной формы, воротников (индивидуально).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Выражение намерений через украшение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Украшение двух противоположных по намерениям сказочных флотов (доброго, праздничного и злого, пиратского). Работа коллективно-индивидуальная. Панно. Аппликация.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Совместно Мастера Изображения, Украшения, Постройки создают дома для сказочных героев (обобщение темы)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 Созданные образы раскрываются через характер постройки, одежду, форму фигур, деревьев, на фоне которых стоит дом.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ми.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Как говорит искусство (8 ч)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Начиная с этой темы на выразительность средств нужно обращать особое внимание постоянно. Важнейшими являются вопросы: «Ты хочешь это выразить? А как? Чем?»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Цвет как средство выражения: теплые и холодные цвета. Борьба теплого и холодного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Изображение угасающего костра — борьба тепла и холода.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Цвет как средство выражения: тихие (глухие) и звонкие цвета. Смешение красок с черной, серой, белой красками (мрачные, нежные оттенки цвета)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Умение наблюдать борьбу цвета в жизни. Изображение весенней земли (работа по памяти и впечатлению).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Линия как средство выражения: ритм линий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Изображение весенних ручьев.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Линия как средство выражения: характер линий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Изображение ветки с определенным характером и настроением (индивидуально или по два человека; по впечатлению и по памяти) — нежные, могучие ветки и т. д. При этом надо акцентировать умения создавать разные фактуры углем, сангиной.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Ритм пятен как средство выражения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Элементарные знания о композиции. От изменения положения на листе даже одинаковых пятен изменяется и содержание композиции. Ритмическое расположение летящих птиц; аппликация. Работа индивидуальная или коллективная.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Пропорции выражают характер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Конструирование или лепка птиц с разным характером пропорций: большой хвост, маленькая головка, большой клюв и т. д.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Ритм линий и пятен, цвет, пропорции — средства выразительности </w:t>
      </w: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(обобщение темы)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Создание коллективного панно на тему «Весна. Шум птиц».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Обобщающий урок года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Класс оформляется детскими работами, выполненными в течение года.</w:t>
      </w:r>
    </w:p>
    <w:p w:rsidR="00B8675B" w:rsidRDefault="00B8675B" w:rsidP="008A4302">
      <w:pPr>
        <w:spacing w:after="0" w:line="270" w:lineRule="atLeast"/>
        <w:ind w:left="-709" w:right="-143" w:firstLine="425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B8675B" w:rsidRDefault="00B8675B" w:rsidP="008A4302">
      <w:pPr>
        <w:spacing w:after="0" w:line="270" w:lineRule="atLeast"/>
        <w:ind w:left="-709" w:right="-143" w:firstLine="425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97650" w:rsidRPr="00B8675B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B8675B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3 класс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Искусство  вокруг  нас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Обучение в этом классе строится на приобщении детей к миру искусства через познание окружающего предметного мира, его художественного смысла. Детей подводят к пониманию того, что предметы являются носителями духовной культуры. Надо помочь ребёнку увидеть красоту окружающих его вещей, объектов, произведений искусства.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В итоге этого года обучения дети должны почувствовать, что они ежедневно связаны с деятельностью искусств. Понимание огромной роли искусств в реальной повседневной жизни должно стать открытием для детей.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Искусство в твоем доме (9 ч)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Осенний вернисаж. Прощаемся с летом. </w:t>
      </w: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Рисование с натуры и по памяти осеннего пейзажа.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Твои игрушки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Учатся создавать игрушки из пластилина, глины и других материалов.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Повседневная и праздничная посуда. Конструкция, форма предметов и роспись, украшение посуды, изображения в изготовлении посуды. Изображение на бумаге. Лепка посуды из пластилина с росписью по белой грунтовке. При этом обязательно подчеркивается назначение посуды (для кого она, для какого случая).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Мамин платок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Эскизы платков для девочки, для бабушки. Платки, разные по содержанию, ритмике рисунка; колорит как средство выражения.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Обои и шторы в твоем доме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Эскизы обоев или штор для комнаты, имеющей четкое назначение: спальня, гостиная и т. д. Работу молено выполнить и в технике набойки.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Посуда у тебя дома. </w:t>
      </w: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Декоративное рисование цветочной росписи по схеме переноса узора.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Твои книги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Художник и книга. Образ книги: иллюстрации, форма, шрифт, буквица. Иллюстрирование выбранной сказки или конструирование книжки-игрушки.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Поздравительная открытка. Декоративная закладка.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Эскиз открытки или декоративной закладки (по растительным мотивам). Возможно исполнение в технике граттажа, гравюры наклейками или графической монотипии.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Букет цветов. </w:t>
      </w: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Коллективная работа – выполнение аппликации.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Что сделал художник в нашем доме </w:t>
      </w: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(обобщение темы)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В создании всех предметов в доме принял участие художник. Ему помогали наши Мастера Изображения, Украшения, Постройки. Понимание роли каждого из них. Форма предмета и его украшение.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На обобщающем уроке можно организовать игру в художников и зрителей или игру в экскурсоводов на выставке работ детей. Ведут беседу три Мастера. Они рассказывают и показывают, какие предметы окружают людей дома в повседневной жизни. Есть ли вообще дома предметы, над которыми не работали художники? Понимание того, что все, что связано с нашей жизнью, не существовало бы без труда художников, без изобразительного, декоративно-прикладного искусства, архитектуры, дизайна, должно стать итогом урока </w:t>
      </w: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и </w:t>
      </w: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одновременно открытием.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Искусство на улицах твоего города (7 ч)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Все начинается «с порога родного дома». Данная тема и посвящена этому «порогу». И Родины нет без него. Не просто Москва или Тула, но именно родная улица, идущая «улица» твоего дома, исхоженная ногами.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Памятники архитектуры </w:t>
      </w: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— </w:t>
      </w: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наследие веков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Изучение и изображение архитектурного памятника родных мест.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Парки, скверы, бульвары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Архитектура; постройка парков. Образ парка: парки для отдыха, парки-музеи, детские парки. Изображение парка, сквера (возможен коллаж).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Ажурные ограды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Чугунные ограды в Санкт-Петербурге и Москве, в родном городе. Резные украшения сельских и городских деревянных домов. Проект ажурной решетки или ворот; вырезание их из сложенной цветной бумаги и вклеивание в композицию на тему «Парки, скверы, бульвары».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Фонари на улицах и в парках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Какими бывают фонари. Форму фонарей тоже создает художник. Образы фонарей: праздничный, торжественный, лирический и т. д. Фонари на улицах городов как украшение города. Изображение или конструирование формы фонаря из бумаги.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Витрины магазинов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Роль художника в создании витрин, рекламы. Проект оформления витрины любого магазина (по выбору детей).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При наличии дополнительного времени можно сделать групповые объемные макеты.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Транспорт в городе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В создании форм машин тоже участвует художник. Машины разных времен. Умение видеть образ в форме машин. Придумать, нарисовать или построить из бумаги образы фантастических машин (наземных, водных, воздушных).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Что сделал художник на улицах моего города (села)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На этом уроке из отдельных работ создается одно или несколько коллективных панно: это может быть панорама улицы,  района — из  нескольких склеенных в полосу рисунков в виде диорамы. Здесь можно разместить ограды и фонари, транспорт. Дополняется диорама фигурами людей, плоскими вырезками деревьев и кустов. Можно играть в экскурсоводов и журналистов. Экскурсоводы рассказывают о своем городе, о роли художников, которые создают художественный облик города.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Художник и зрелище (10 ч)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По усмотрению педагога можно объединить большинство уроков темы идеей создания кукольного спектакля, к которому последовательно выполняются занавес, декорации, костюмы, куклы, афиша. В конце, на обобщающем уроке, можно устроить театрализованное представление.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Театральные маски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Маски разных времен и народов. Древние народные маски, театральные маски, маски на празднике.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Конструирование выразительных острохарактерных масок.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Художник в театре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Вымысел и правда театра. Праздник в театре. Декорации и костюмы персонажей. Театр на столе. Создание макета декораций спектакля.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Театр кукол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Театральные куклы. Театр Петрушки. Перчаточные, тростевые куклы, куклы-марионетки. Работа художника над куклой, разнообразие персонажей. Образ куклы, </w:t>
      </w: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ее </w:t>
      </w: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конструкция и украшение. Создание куклы на уроке.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Театральный занавес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Роль занавеса в театре. Занавес и образ спектакля. Создание эскиза занавеса к спектаклю (коллективная работа 2—4 человек).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Афиша, плакат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Значение афиши. Образ спектакля и его выражение в афише. Шрифт, изображение в афише. Создание эскиза плаката-афиши к спектаклю.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Художник и цирк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Роль художника в цирке. Образ радостного и таинственного зрелища. Изображение циркового представления и его персонажей.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Как художники помогают сделать праздники. Художник и зрелище.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Праздник в городе. Выполнение эскиза украшения города к празднику. Организация в классе выставки всех работ по теме.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Художник и музей (8 ч)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Познакомившись с ролью художника в нашей повседневной жизни, с разными прикладными формами искусства, мы завершаем год темой об искусстве, произведения которого хранятся в музеях. Каждый город может гордиться своими музеями. Музеи Москвы, Санкт-Петербурга, других городов России — хранители великих произведений русского и мирового искусства. И к этим шедеврам каждый ребенок должен прикоснуться и научиться гордиться родной культурой, тем, что именно его родной город хранит такие великие произведения. Они хранятся именно в музеях. В Москве есть музей, святыня для русской культуры,— Третьяковская галерея, и о ней в первую очередь нужно рассказать. Огромную роль сегодня играют Эрмитаж, Русский музей — центры международных художественных связей. И есть много малых, но интересных музеев и выставочных залов.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Однако тема «Музеи» шире. Бывают не только музеи искусства, но и музеи других сторон человеческой культуры. Бывают и домашние музой в виде семейных альбомов, рассказывающих об истории семьи, музеи просто личных памятных вещей. Они тоже часть нашей культуры.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Музеи в жизни города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Разнообразие музеев. Роль художника в организации экспозиции. Крупнейшие художественные музеи: Третьяковская галерея, Музей изобразительных искусств им. А. С. Пушкина, Эрмитаж, Русский музей; музеи родного города.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Произведения искусства, которые хранятся в этих музеях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Что такое картина. Картина-натюрморт. Жанр натюрморта. Натюрморт как рассказ о человеке. Изображение натюрморта по представлению, выражение настроения.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Картина-пейзаж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Знакомство со знаменитыми пейзажами И. Левитана, А. Саврасова, Н. Рериха, А. Куинджи, В. Ван Гога, К. Коро. Изображение пейзажа по представлению с ярко выраженным настроением: радостный и праздничный пейзаж; мрачный и тоскливый пейзаж; нежный и певучий пейзаж.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Дети должны вспомнить, какое настроение можно выразить холодными и теплыми, глухими и звонкими цветами, что может получиться при их смешении.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Картина-портрет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Знакомство с жанром портрета. Изображение портрета по памяти или по представлению (портрет подруги, друга).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 музеях хранятся скульптуры известных мастеров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Учимся смотреть скульптуру. Скульптура в музее и на улице. Скульптуры-памятники. Парковая скульптура. Лепка фигуры человека или животного (в движении) для парковой скульптуры.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Исторические картины и картины бытового жанра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Знакомство с произведениями исторического и бытового жанров. Изображение по представлению исторического события (на тему русской былинной истории или истории Средневековья) или изображение своей повседневной жизни (завтрак в семье, игра и т. д.).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Музеи сохраняют историю художественной культуры, творения великих художников </w:t>
      </w: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(обобщение темы)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«Экскурсия» по выставке лучших работ за год. Праздник искусств по своему собственному сценарию. Подведение итогов на тему «Какова роль художника в жизни каждого человека».</w:t>
      </w:r>
    </w:p>
    <w:p w:rsidR="00B8675B" w:rsidRDefault="00B8675B" w:rsidP="008A4302">
      <w:pPr>
        <w:spacing w:after="0" w:line="270" w:lineRule="atLeast"/>
        <w:ind w:left="-709" w:right="-143" w:firstLine="425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97650" w:rsidRPr="008A4302" w:rsidRDefault="00B8675B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4 </w:t>
      </w:r>
      <w:r w:rsidR="00797650"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КЛАСС (34 ч)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Каждый народ — художник (изображение, украшение, постройка в творчестве народов всей земли)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Целью художественного воспитания и обучения ребенка в 4 классе является формирование представления о многообразии художественных культур народов Земли и о единстве представлений народов о духовной красоте человека.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Многообразие культур не случайно — оно всегда выражает глубинные отношения каждого народа с жизнью природы, в среде которой складывается его история. Эти отношения не неподвижны, они живут и развиваются во времени, связаны с влиянием одной культуры на другую — в этом основы своеобразия национальных культур и их взаимосвязь. Разнообразие этих культур создает богатство культуры человечества.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Цельность каждой культуры также важнейший элемент содержания, который необходимо ощутить детям. Ребенок сегодня окружен многоликой беспорядочностью явлений культуры, приходящих к нему через средства массовой информации. Здоровое художественное чувство ищет порядка в этом хаосе образов. Каждую культуру поэтому нужно доносить как «целостную художественную личность».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Художественные представления надо давать как зримые сказки о культурах. Дети по возрасту еще не готовы к историческому мышлению, но им присуще стремление к образному пониманию мира, соотносимому с сознанием, выраженным в народных искусствах. Здесь должна господствовать правда художественного образа.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Многообразие представлений различных народов о красоте раскрывается в процессе сравнения родной природы, труда, архитектуры, красоты человека с культурой других народов.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Учебные задания года предусматривают дальнейшее развитие навыков работы гуашью, пастелью, а также </w:t>
      </w: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с </w:t>
      </w: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пластилином и бумагой. Задачи трудового воспитания органично связаны с художественными. В процессе овладения навыками работы с разнообразными материалами дети приходят к пониманию красоты творчества.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В 4 классе возрастает значение коллективных работ в учебно-воспитательном процессе. Значительную роль в программе 4 класса играют музыкальные и литературные произведения, позволяющие создать целостное представление о культуре народа.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Истоки искусства твоего народа (8ч)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Практическая работа на уроках должна совмещать индивидуальные и коллективные формы творчества.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Пейзаж родной земли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Характерные черты, своеобразие родного пейзажа. Изображение пейзажа нашей средней полосы, выявление его особой красоты.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Образ традиционного русского дома (избы)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Знакомство с конструкцией избы, значение ее частей. Моделирование из бумаги (или лепка) избы. Индивидуально-коллективная работа.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Украшения деревянных построек и их значение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Единство </w:t>
      </w: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 </w:t>
      </w: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работе трех Мастеров. Магические представления как поэтические образы мира. Изба — образ лица человека; окна, очи дома, украшались наличниками, фасад — лобной доской, причелинами. Украшение «деревянных» построек, созданных на прошлом уроке (индивидуально или коллективно). Дополнительно — изображение избы (гуашь, кисти).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Деревня </w:t>
      </w: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— </w:t>
      </w: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деревянный мир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Знакомство с русской деревянной архитектурой: избы, ворота, амбары, колодцы... Деревянное церковное зодчество. Изображение деревни — коллективное панно или индивидуальная работа.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Образ красоты человека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У каждого народа складывается свой образ женской и мужской красоты. Это выражает традиционная народная одежда. Образ мужчины неотделим от его труда. В нем соединены представления о могучей силе и доброте — «добрый молодец». В образе женской красоты всегда выражается способность людей мечтать, стремление преодолеть повседневность. Красота тоже оберег. Женские образы глубоко связаны с образом птицы счастья («лебедушка»).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Изображение женских и мужских народных образов индивидуально или для панно. Фигуры вклеивает в панно группа «главного художника». Обратить внимание, что фигуры в детских работах должны быть в движении, не должны напоминать выставку одежды. При наличии дополнительных уроков — изготовление кукол по типу народных тряпичных или лепных фигур для уже созданной «деревни».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Народные праздники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Роль праздников в жизни людей. Календарные праздники: осенний праздник урожая, ярмарки и т. д. Праздник — это образ идеальной, счастливой жизни.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Создание работ на тему народного праздника с обобщением материала темы.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Древние города твоей земли (7ч)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Каждый город особенный. У него свое неповторимое лицо, свой характер. Каждый город имеет особую судьбу. Его здания в своем облике запечатлели исторический путь народа, события его жизни. Слово «город» произошло от слов «городить», «огораживать» крепостной стеной. На высоких холмах, отражаясь в реках и озерах, росли города с белизной стен, куполами храмов, перезвоном колоколов. Таких городов больше нигде нет.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Нужно раскрыть красоту городов родной земли, мудрость их архитектурной организации.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Древнерусский город-крепость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Изучение конструкций и пропорций крепостных башен городов. Постройка крепостных стен и башен из бумаги или пластилина. Возможен изобразительный вариант выполнения задания.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Древние соборы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Соборы воплощали красоту, могущество и силу государства. Они являлись архитектурным и смысловым центром города. Это были святыни города.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Знакомство с архитектурой древнерусского каменного храма. Конструкция, символика храма. «Постройка» древнего собора из бумаги. Коллективная работа.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Древний город и его жители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Моделирование всего жилого наполнения города. Завершение «постройки» древнего города. Возможный вариант: изображение древнерусского города.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Древнерусские воины-защитники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Изображение древнерусских воинов, княжеской дружины. Одежда и оружие воинов.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Древние города Русской земли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Знакомство со своеобразием разных городов — Москвы, Новгорода, Пскова, Владимира, Суздаля и др. Они похожи и непохожи  между собой. Изображение разных характеров русских городов. Практическая работа или беседа.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Узорочье теремов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Образы теремной архитектуры. Расписные интерьеры, изразцы. Изображение интерьера палаты — подготовка фона для следующего задания.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Праздничный пир в теремных палатах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Коллективное аппликативное панно или индивидуальные изображения пира.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Каждый народ — художник (11 ч)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Учитель может выбрать три культуры: это культура Древней Греции, средневековой (готической) Европы и  Японии  как пример культуры Востока, Но учитель может взять для изучения, например, Египет, Китай, Индию и т. д. Важно осознание детьми  того, что мир художественной жизни на Земле чрезвычайно многолик и через искусство мы приобщаемся  к мировосприятию, к душе разных народов, сопереживаем им. Именно это нужно формировать на таких уроках.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Есть удобный методический игровой прием, чтобы увидеть целостно образ культуры: путешествие сказочного героя по разным странам (Садко, Синдбад-мореход, Одиссей, аргонавты и т. д.).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Каждая культура просматривается по четырем параметрам: природа, характер построек, люди в этой среде и праздники народов как выражение представлений </w:t>
      </w: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о </w:t>
      </w:r>
      <w:r w:rsidRPr="008A4302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счастье и красоте жизни.</w:t>
      </w:r>
    </w:p>
    <w:p w:rsidR="00B8675B" w:rsidRDefault="00B8675B" w:rsidP="008A4302">
      <w:pPr>
        <w:spacing w:after="0" w:line="270" w:lineRule="atLeast"/>
        <w:ind w:left="-709" w:right="-143" w:firstLine="425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Образ художественной культуры Древней Греции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Древнегреческое понимание красоты человека — мужской и женской — на примере скульптурных произведений Мирона, Поликлета, Фидия (человек является «мерой всех вещей»). Размеры, пропорции, конструкции храмов гармонично соотносились с человеком. Восхищение гармоничным, спортивно развитым человеком — особенность Древней Греции. Изображение фигур олимпийских спортсменов (фигуры в движении) и участников шествия (фигуры в одеждах).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Гармония человека с окружающей природой и архитектурой. Представление о дорической («мужественной») и ионической («женственной») ордерных системах как характере пропорций в построении греческого храма. Создание образов греческих храмов (полуобъемные или плоские аппликации) для панно или объемное моделирование из бумаги.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Создание панно «Древнегреческие праздники». Это могут быть Олимпийские игры или праздник Великих  Панафиней (торжественное шествие в честь красоты человека, его физического совершенства и силы, которым греки поклонялись).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Образ художественной культуры Японии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Характерное для японских художников изображение природы через детали: ветка дерева с птичкой; цветок с бабочкой; трава с кузнечиками, стрекозами; ветка цветущей вишни.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Изображение японок в национальной одежде (кимоно) с передачей характерных черт лица, прически, движения, фигуры.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Коллективное панно «Праздник цветения сакуры» или «Праздник хризантем». Отдельные фигуры выполняются индивидуально и вклеиваются затем в общее панно. Группа «главного художника» работает над фоном панно.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Образ художественной культуры средневековой Западной Европы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Ремесленные цеха были отличительной чертой этих городов. Каждый цех имел свои одежды, свои знаки отличия, гербы, и члены его гордились своим мастерством, своей общностью.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Работа над панно «Праздник цехов ремесленников на городской площади» с подготовительными этапами изучения архитектуры, одежды человека и его окружения (предметный мир).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Многообразие художественных культур в мире (обобщение темы)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Выставка детских работ. Проведение беседы для закрепления в сознании детей темы «Каждый народ — художник» как ведущей темы года. Итогом беседы должно осознание  того, что постройки, одежды, украшения у различных народов очень разные.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Искусство объединяет народы (8 ч)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Последняя тема завершает программу начальной школы, заканчивается первый этап обучения. Педагогу необходимо завершить основные линии осознания искусства ребенком.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Темы в течение года раскрывали богатство и разнообразие представлений народов о красоте явлений жизни. Здесь все — и понимание природы, и связь с ней построек, и одежда, и праздники и т. д. Дети должны были осознать: прекрасно именно то, что человечество столь богато различными художественными культурами и что они не случайно разные.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Теперь задачи принципиально меняются — от представлений о великом многообразии к представлениям о единстве для всех народов понимания красоты (или безобразия) коренных явлений жизни.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Общими для всех народов являются представления не о внешних проявлениях, а о самых глубинных, не подчиненных внешним условиям природы и истории.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Все народы воспевают материнство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Для каждого человека на свете отношение к матери особое. В искусстве разных народов есть тема воспевания материнства, матери, дающей жизнь. Существуют великие произведения искусства на эту тему, понятные всем людям.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Дети по представлению изображают мать и дитя, стремясь выразить их единство, ласку, отношение друг к другу.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Все народы воспевают мудрость старости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Есть красота внешняя и внутренняя — красота душевной жизни, красота, в которой выражен жизненный опыт, красота связи поколений.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Изображение любимого пожилого человека. Главное — это стремление выразить его внутренний мир.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Сопереживание — великая тема искусства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С древнейших времен искусство стремилось вызвать сопереживание зрителя. Искусство воздействует на наши чувства. Изображение страдания в искусстве. Через искусство художник выражает свое сочувствие страдающим, учит сопереживать чужому горю, чужому страданию.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Создание рисунка с драматическим сюжетом, придуманным автором (больное животное, погибшее дерево и т. д.).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Герои, борцы и защитники</w:t>
      </w: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   В борьбе за свободу, справедливость все народы видят проявление духовной красоты. Все народы воспевают своих героев. У каждого народа многие произведения изобразительного искусства, скульптуры, музыки, литературы посвящены этой теме. Героическая тема в искусстве разных народов. Эскиз памятника герою, выбранному автором (ребенком).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Юность и надежды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Тема детства, юности в искусстве. Изображение радости детства, мечты ребенка о счастье, подвигах, путешествиях, открытиях.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Искусство </w:t>
      </w: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народов мира (обобщение темы)</w:t>
      </w:r>
    </w:p>
    <w:p w:rsidR="00797650" w:rsidRPr="008A4302" w:rsidRDefault="00797650" w:rsidP="008A4302">
      <w:pPr>
        <w:spacing w:after="0" w:line="270" w:lineRule="atLeast"/>
        <w:ind w:left="-709" w:right="-143" w:firstLine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4302">
        <w:rPr>
          <w:rFonts w:ascii="Times New Roman" w:hAnsi="Times New Roman"/>
          <w:color w:val="000000"/>
          <w:sz w:val="24"/>
          <w:szCs w:val="24"/>
          <w:lang w:eastAsia="ru-RU"/>
        </w:rPr>
        <w:t>Итоговая выставка работ. Обсуждение творческих работ учащихся.</w:t>
      </w:r>
    </w:p>
    <w:p w:rsidR="00797650" w:rsidRDefault="00797650" w:rsidP="008A43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97650" w:rsidRDefault="00797650" w:rsidP="008A43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97650" w:rsidRPr="0097517F" w:rsidRDefault="00797650" w:rsidP="008A43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47532">
        <w:rPr>
          <w:rFonts w:ascii="Times New Roman" w:hAnsi="Times New Roman"/>
          <w:b/>
          <w:sz w:val="24"/>
          <w:szCs w:val="24"/>
          <w:lang w:eastAsia="ru-RU"/>
        </w:rPr>
        <w:t>Материально- техническое  обеспечение  образовательного  процесса</w:t>
      </w: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93"/>
        <w:gridCol w:w="5061"/>
        <w:gridCol w:w="1176"/>
        <w:gridCol w:w="1984"/>
      </w:tblGrid>
      <w:tr w:rsidR="00797650" w:rsidRPr="008D14CA" w:rsidTr="00654799">
        <w:tc>
          <w:tcPr>
            <w:tcW w:w="993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061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  <w:r w:rsidRPr="0097517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(учебники, рабочие тетради)</w:t>
            </w:r>
          </w:p>
        </w:tc>
        <w:tc>
          <w:tcPr>
            <w:tcW w:w="1176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7517F">
              <w:rPr>
                <w:rFonts w:ascii="Times New Roman" w:hAnsi="Times New Roman"/>
                <w:b/>
                <w:sz w:val="24"/>
                <w:szCs w:val="24"/>
              </w:rPr>
              <w:t>Наличие</w:t>
            </w:r>
          </w:p>
        </w:tc>
        <w:tc>
          <w:tcPr>
            <w:tcW w:w="1984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7517F">
              <w:rPr>
                <w:rFonts w:ascii="Times New Roman" w:hAnsi="Times New Roman"/>
                <w:b/>
                <w:sz w:val="24"/>
                <w:szCs w:val="24"/>
              </w:rPr>
              <w:t>Обеспеченность</w:t>
            </w:r>
          </w:p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7517F">
              <w:rPr>
                <w:rFonts w:ascii="Times New Roman" w:hAnsi="Times New Roman"/>
                <w:b/>
                <w:sz w:val="24"/>
                <w:szCs w:val="24"/>
              </w:rPr>
              <w:t>обучающихся</w:t>
            </w:r>
          </w:p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b/>
                <w:sz w:val="24"/>
                <w:szCs w:val="24"/>
              </w:rPr>
              <w:t>в % (шт)</w:t>
            </w:r>
          </w:p>
        </w:tc>
      </w:tr>
      <w:tr w:rsidR="00797650" w:rsidRPr="008D14CA" w:rsidTr="00654799">
        <w:tc>
          <w:tcPr>
            <w:tcW w:w="9214" w:type="dxa"/>
            <w:gridSpan w:val="4"/>
          </w:tcPr>
          <w:p w:rsidR="00797650" w:rsidRPr="0097517F" w:rsidRDefault="00797650" w:rsidP="006547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Книгопечатная продукция</w:t>
            </w:r>
          </w:p>
        </w:tc>
      </w:tr>
      <w:tr w:rsidR="00797650" w:rsidRPr="008D14CA" w:rsidTr="00654799">
        <w:tc>
          <w:tcPr>
            <w:tcW w:w="993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1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Рабочая программа «Изобразительное искусство»  </w:t>
            </w:r>
          </w:p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1-4 классы под редакцией Б.Неменского. </w:t>
            </w:r>
          </w:p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М.: «Просвещение»2011</w:t>
            </w:r>
          </w:p>
        </w:tc>
        <w:tc>
          <w:tcPr>
            <w:tcW w:w="1176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1984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797650" w:rsidRPr="008D14CA" w:rsidTr="00654799">
        <w:tc>
          <w:tcPr>
            <w:tcW w:w="993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1" w:type="dxa"/>
          </w:tcPr>
          <w:p w:rsidR="00797650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Л.А. Неменская. Изобразительное искусство. Ты изобра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жаешь, украшаешь и строишь. 1 </w:t>
            </w: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класс; Е.И. Коротеева. Изобразительное искусство.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Искусство и ты. 2 класс; </w:t>
            </w: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Изобразительное искусство.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Искусство вокруг нас. 3 класс;</w:t>
            </w: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Л.А. Неменская. Изобразительное искусство.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Каждый народ – художник. 4 класс.</w:t>
            </w:r>
          </w:p>
          <w:p w:rsidR="00797650" w:rsidRPr="008D14CA" w:rsidRDefault="00797650" w:rsidP="0065479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14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Рабочая тетрадь 1- 4 классы: </w:t>
            </w: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Изобразительное искусство.</w:t>
            </w:r>
            <w:r w:rsidRPr="008D14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Твоя мастерская. </w:t>
            </w: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Л.А. Неменская.</w:t>
            </w:r>
          </w:p>
        </w:tc>
        <w:tc>
          <w:tcPr>
            <w:tcW w:w="1176" w:type="dxa"/>
          </w:tcPr>
          <w:p w:rsidR="00797650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10 </w:t>
            </w: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  <w:p w:rsidR="00797650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97650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97650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97650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97650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97650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 шт.</w:t>
            </w:r>
          </w:p>
        </w:tc>
        <w:tc>
          <w:tcPr>
            <w:tcW w:w="1984" w:type="dxa"/>
          </w:tcPr>
          <w:p w:rsidR="00797650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  <w:p w:rsidR="00797650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97650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97650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97650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97650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97650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797650" w:rsidRPr="008D14CA" w:rsidTr="00654799">
        <w:tc>
          <w:tcPr>
            <w:tcW w:w="993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61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Изобразительное искусство . Методическое пособие. 1 – 4 классы.</w:t>
            </w:r>
          </w:p>
        </w:tc>
        <w:tc>
          <w:tcPr>
            <w:tcW w:w="1176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1984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797650" w:rsidRPr="008D14CA" w:rsidTr="00654799">
        <w:tc>
          <w:tcPr>
            <w:tcW w:w="9214" w:type="dxa"/>
            <w:gridSpan w:val="4"/>
          </w:tcPr>
          <w:p w:rsidR="00797650" w:rsidRPr="0097517F" w:rsidRDefault="00797650" w:rsidP="006547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Технические   средства обучения</w:t>
            </w:r>
          </w:p>
        </w:tc>
      </w:tr>
      <w:tr w:rsidR="00797650" w:rsidRPr="008D14CA" w:rsidTr="00654799">
        <w:tc>
          <w:tcPr>
            <w:tcW w:w="993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1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Диапроектор</w:t>
            </w:r>
          </w:p>
        </w:tc>
        <w:tc>
          <w:tcPr>
            <w:tcW w:w="1176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шт.</w:t>
            </w:r>
          </w:p>
        </w:tc>
        <w:tc>
          <w:tcPr>
            <w:tcW w:w="1984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797650" w:rsidRPr="008D14CA" w:rsidTr="00654799">
        <w:tc>
          <w:tcPr>
            <w:tcW w:w="993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61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Компьютер </w:t>
            </w:r>
          </w:p>
        </w:tc>
        <w:tc>
          <w:tcPr>
            <w:tcW w:w="1176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шт.</w:t>
            </w:r>
          </w:p>
        </w:tc>
        <w:tc>
          <w:tcPr>
            <w:tcW w:w="1984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797650" w:rsidRPr="008D14CA" w:rsidTr="00654799">
        <w:tc>
          <w:tcPr>
            <w:tcW w:w="993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61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Принтер лазерный</w:t>
            </w:r>
          </w:p>
        </w:tc>
        <w:tc>
          <w:tcPr>
            <w:tcW w:w="1176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шт.</w:t>
            </w:r>
          </w:p>
        </w:tc>
        <w:tc>
          <w:tcPr>
            <w:tcW w:w="1984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797650" w:rsidRPr="008D14CA" w:rsidTr="00654799">
        <w:tc>
          <w:tcPr>
            <w:tcW w:w="9214" w:type="dxa"/>
            <w:gridSpan w:val="4"/>
          </w:tcPr>
          <w:p w:rsidR="00797650" w:rsidRPr="0097517F" w:rsidRDefault="00797650" w:rsidP="006547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Учебно-практическое оборудование</w:t>
            </w:r>
          </w:p>
        </w:tc>
      </w:tr>
      <w:tr w:rsidR="00797650" w:rsidRPr="008D14CA" w:rsidTr="00654799">
        <w:tc>
          <w:tcPr>
            <w:tcW w:w="993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61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Конструкторы для моделирования архитектурных сооружений.</w:t>
            </w:r>
          </w:p>
        </w:tc>
        <w:tc>
          <w:tcPr>
            <w:tcW w:w="1176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шт.</w:t>
            </w:r>
          </w:p>
        </w:tc>
        <w:tc>
          <w:tcPr>
            <w:tcW w:w="1984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797650" w:rsidRPr="008D14CA" w:rsidTr="00654799">
        <w:tc>
          <w:tcPr>
            <w:tcW w:w="993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61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Краски акварельные</w:t>
            </w:r>
          </w:p>
        </w:tc>
        <w:tc>
          <w:tcPr>
            <w:tcW w:w="1176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шт.</w:t>
            </w:r>
          </w:p>
        </w:tc>
        <w:tc>
          <w:tcPr>
            <w:tcW w:w="1984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797650" w:rsidRPr="008D14CA" w:rsidTr="00654799">
        <w:tc>
          <w:tcPr>
            <w:tcW w:w="993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061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Краски гуашевые</w:t>
            </w:r>
          </w:p>
        </w:tc>
        <w:tc>
          <w:tcPr>
            <w:tcW w:w="1176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шт.</w:t>
            </w:r>
          </w:p>
        </w:tc>
        <w:tc>
          <w:tcPr>
            <w:tcW w:w="1984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797650" w:rsidRPr="008D14CA" w:rsidTr="00654799">
        <w:tc>
          <w:tcPr>
            <w:tcW w:w="993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061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Кисти беличьи №5,10,20</w:t>
            </w:r>
          </w:p>
        </w:tc>
        <w:tc>
          <w:tcPr>
            <w:tcW w:w="1176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шт.</w:t>
            </w:r>
          </w:p>
        </w:tc>
        <w:tc>
          <w:tcPr>
            <w:tcW w:w="1984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797650" w:rsidRPr="008D14CA" w:rsidTr="00654799">
        <w:tc>
          <w:tcPr>
            <w:tcW w:w="993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061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Тушь</w:t>
            </w:r>
          </w:p>
        </w:tc>
        <w:tc>
          <w:tcPr>
            <w:tcW w:w="1176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шт.</w:t>
            </w:r>
          </w:p>
        </w:tc>
        <w:tc>
          <w:tcPr>
            <w:tcW w:w="1984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797650" w:rsidRPr="008D14CA" w:rsidTr="00654799">
        <w:tc>
          <w:tcPr>
            <w:tcW w:w="993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061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Фломастеры</w:t>
            </w:r>
          </w:p>
        </w:tc>
        <w:tc>
          <w:tcPr>
            <w:tcW w:w="1176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шт.</w:t>
            </w:r>
          </w:p>
        </w:tc>
        <w:tc>
          <w:tcPr>
            <w:tcW w:w="1984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797650" w:rsidRPr="008D14CA" w:rsidTr="00654799">
        <w:tc>
          <w:tcPr>
            <w:tcW w:w="993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061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Бумага А3,А4.</w:t>
            </w:r>
          </w:p>
        </w:tc>
        <w:tc>
          <w:tcPr>
            <w:tcW w:w="1176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шт.</w:t>
            </w:r>
          </w:p>
        </w:tc>
        <w:tc>
          <w:tcPr>
            <w:tcW w:w="1984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797650" w:rsidRPr="008D14CA" w:rsidTr="00654799">
        <w:tc>
          <w:tcPr>
            <w:tcW w:w="6054" w:type="dxa"/>
            <w:gridSpan w:val="2"/>
          </w:tcPr>
          <w:p w:rsidR="00797650" w:rsidRPr="0097517F" w:rsidRDefault="00797650" w:rsidP="006547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Оборудование класса</w:t>
            </w:r>
          </w:p>
        </w:tc>
        <w:tc>
          <w:tcPr>
            <w:tcW w:w="1176" w:type="dxa"/>
          </w:tcPr>
          <w:p w:rsidR="00797650" w:rsidRPr="0097517F" w:rsidRDefault="00797650" w:rsidP="006547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97650" w:rsidRPr="0097517F" w:rsidRDefault="00797650" w:rsidP="006547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97650" w:rsidRPr="008D14CA" w:rsidTr="00654799">
        <w:tc>
          <w:tcPr>
            <w:tcW w:w="993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61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Ученические столы двуместные с комплектом стульев</w:t>
            </w:r>
          </w:p>
        </w:tc>
        <w:tc>
          <w:tcPr>
            <w:tcW w:w="1176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шт.</w:t>
            </w:r>
          </w:p>
        </w:tc>
        <w:tc>
          <w:tcPr>
            <w:tcW w:w="1984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797650" w:rsidRPr="008D14CA" w:rsidTr="00654799">
        <w:tc>
          <w:tcPr>
            <w:tcW w:w="993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61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Стол учительский с тумбой</w:t>
            </w:r>
          </w:p>
        </w:tc>
        <w:tc>
          <w:tcPr>
            <w:tcW w:w="1176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шт.</w:t>
            </w:r>
          </w:p>
        </w:tc>
        <w:tc>
          <w:tcPr>
            <w:tcW w:w="1984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797650" w:rsidRPr="008D14CA" w:rsidTr="00654799">
        <w:tc>
          <w:tcPr>
            <w:tcW w:w="993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061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Шкафы для хранения учебников, дидактических материалов, пособий и пр.</w:t>
            </w:r>
          </w:p>
        </w:tc>
        <w:tc>
          <w:tcPr>
            <w:tcW w:w="1176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шт.</w:t>
            </w:r>
          </w:p>
        </w:tc>
        <w:tc>
          <w:tcPr>
            <w:tcW w:w="1984" w:type="dxa"/>
          </w:tcPr>
          <w:p w:rsidR="00797650" w:rsidRPr="0097517F" w:rsidRDefault="00797650" w:rsidP="00654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17F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797650" w:rsidRDefault="00797650"/>
    <w:p w:rsidR="00797650" w:rsidRDefault="00797650" w:rsidP="00897D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97650" w:rsidRDefault="00797650" w:rsidP="00897D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97650" w:rsidRDefault="00797650" w:rsidP="00897D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97650" w:rsidRDefault="00797650" w:rsidP="00897D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97650" w:rsidRDefault="00797650" w:rsidP="00897D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97650" w:rsidRDefault="00797650" w:rsidP="00897D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97650" w:rsidRDefault="00797650" w:rsidP="00897D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97650" w:rsidRDefault="00797650" w:rsidP="00897D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97650" w:rsidRDefault="00797650" w:rsidP="00897D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97650" w:rsidRDefault="00797650" w:rsidP="00897D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97650" w:rsidRDefault="00797650" w:rsidP="00897D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97650" w:rsidRDefault="00797650" w:rsidP="00897D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97650" w:rsidRDefault="00797650" w:rsidP="00897D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97650" w:rsidRDefault="00797650" w:rsidP="00897D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97650" w:rsidRDefault="00797650" w:rsidP="00897D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97650" w:rsidRDefault="00797650" w:rsidP="00897D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97650" w:rsidRDefault="00797650" w:rsidP="00897D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97650" w:rsidRDefault="00797650" w:rsidP="00897D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97650" w:rsidRDefault="00797650" w:rsidP="00897D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97650" w:rsidRDefault="00797650" w:rsidP="00897D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97650" w:rsidRDefault="00797650" w:rsidP="00897D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97650" w:rsidRDefault="00797650" w:rsidP="00897D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97650" w:rsidRDefault="00797650" w:rsidP="00897D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97650" w:rsidRDefault="00797650" w:rsidP="00897D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97650" w:rsidRDefault="00797650" w:rsidP="00897D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97650" w:rsidRDefault="00797650" w:rsidP="00897D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97650" w:rsidRDefault="00797650" w:rsidP="00897D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97650" w:rsidRDefault="00797650" w:rsidP="00897D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97650" w:rsidRDefault="00797650" w:rsidP="00897D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97650" w:rsidRDefault="00797650" w:rsidP="00897D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97650" w:rsidRDefault="00797650" w:rsidP="00897D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sectPr w:rsidR="00797650" w:rsidSect="00B8675B">
      <w:footerReference w:type="default" r:id="rId9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17F4" w:rsidRDefault="00B217F4" w:rsidP="00B8675B">
      <w:pPr>
        <w:spacing w:after="0" w:line="240" w:lineRule="auto"/>
      </w:pPr>
      <w:r>
        <w:separator/>
      </w:r>
    </w:p>
  </w:endnote>
  <w:endnote w:type="continuationSeparator" w:id="0">
    <w:p w:rsidR="00B217F4" w:rsidRDefault="00B217F4" w:rsidP="00B867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75B" w:rsidRDefault="001F28F3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E6E55">
      <w:rPr>
        <w:noProof/>
      </w:rPr>
      <w:t>16</w:t>
    </w:r>
    <w:r>
      <w:rPr>
        <w:noProof/>
      </w:rPr>
      <w:fldChar w:fldCharType="end"/>
    </w:r>
  </w:p>
  <w:p w:rsidR="00B8675B" w:rsidRDefault="00B8675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17F4" w:rsidRDefault="00B217F4" w:rsidP="00B8675B">
      <w:pPr>
        <w:spacing w:after="0" w:line="240" w:lineRule="auto"/>
      </w:pPr>
      <w:r>
        <w:separator/>
      </w:r>
    </w:p>
  </w:footnote>
  <w:footnote w:type="continuationSeparator" w:id="0">
    <w:p w:rsidR="00B217F4" w:rsidRDefault="00B217F4" w:rsidP="00B867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F73E4"/>
    <w:multiLevelType w:val="hybridMultilevel"/>
    <w:tmpl w:val="017C4C4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DBB2147"/>
    <w:multiLevelType w:val="hybridMultilevel"/>
    <w:tmpl w:val="D930B2AC"/>
    <w:lvl w:ilvl="0" w:tplc="04190005">
      <w:start w:val="1"/>
      <w:numFmt w:val="bullet"/>
      <w:lvlText w:val=""/>
      <w:lvlJc w:val="left"/>
      <w:pPr>
        <w:ind w:left="144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400B24AF"/>
    <w:multiLevelType w:val="hybridMultilevel"/>
    <w:tmpl w:val="4950E81E"/>
    <w:lvl w:ilvl="0" w:tplc="04190005">
      <w:start w:val="1"/>
      <w:numFmt w:val="bullet"/>
      <w:lvlText w:val=""/>
      <w:lvlJc w:val="left"/>
      <w:pPr>
        <w:ind w:left="157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97D0E"/>
    <w:rsid w:val="00114B73"/>
    <w:rsid w:val="001F28F3"/>
    <w:rsid w:val="00206233"/>
    <w:rsid w:val="00291E90"/>
    <w:rsid w:val="002C2E44"/>
    <w:rsid w:val="002C7BF1"/>
    <w:rsid w:val="002E7958"/>
    <w:rsid w:val="003725C9"/>
    <w:rsid w:val="003D48BF"/>
    <w:rsid w:val="003E1467"/>
    <w:rsid w:val="00547532"/>
    <w:rsid w:val="00584325"/>
    <w:rsid w:val="0058510E"/>
    <w:rsid w:val="0058526E"/>
    <w:rsid w:val="00596B2A"/>
    <w:rsid w:val="005A6E29"/>
    <w:rsid w:val="005C061F"/>
    <w:rsid w:val="005E6E55"/>
    <w:rsid w:val="00654799"/>
    <w:rsid w:val="00662060"/>
    <w:rsid w:val="006B0859"/>
    <w:rsid w:val="006D22F2"/>
    <w:rsid w:val="00704A45"/>
    <w:rsid w:val="0071434E"/>
    <w:rsid w:val="0077158F"/>
    <w:rsid w:val="00797650"/>
    <w:rsid w:val="00806E12"/>
    <w:rsid w:val="00897D0E"/>
    <w:rsid w:val="008A4302"/>
    <w:rsid w:val="008A6046"/>
    <w:rsid w:val="008D14CA"/>
    <w:rsid w:val="008F4232"/>
    <w:rsid w:val="008F69A0"/>
    <w:rsid w:val="00940223"/>
    <w:rsid w:val="009715E3"/>
    <w:rsid w:val="0097517F"/>
    <w:rsid w:val="00A028B0"/>
    <w:rsid w:val="00A452AD"/>
    <w:rsid w:val="00B217F4"/>
    <w:rsid w:val="00B57BB1"/>
    <w:rsid w:val="00B70B27"/>
    <w:rsid w:val="00B8675B"/>
    <w:rsid w:val="00BF558A"/>
    <w:rsid w:val="00C641DF"/>
    <w:rsid w:val="00C67705"/>
    <w:rsid w:val="00D13693"/>
    <w:rsid w:val="00D7642D"/>
    <w:rsid w:val="00D76A9D"/>
    <w:rsid w:val="00D95A98"/>
    <w:rsid w:val="00DE0835"/>
    <w:rsid w:val="00E536B9"/>
    <w:rsid w:val="00E565E0"/>
    <w:rsid w:val="00ED13CC"/>
    <w:rsid w:val="00EF4230"/>
    <w:rsid w:val="00F076CB"/>
    <w:rsid w:val="00F76163"/>
    <w:rsid w:val="00F82768"/>
    <w:rsid w:val="00F85A11"/>
    <w:rsid w:val="00F93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D0E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F85A11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F85A11"/>
    <w:rPr>
      <w:rFonts w:ascii="Arial" w:hAnsi="Arial" w:cs="Times New Roman"/>
      <w:b/>
      <w:i/>
      <w:sz w:val="28"/>
      <w:lang w:val="ru-RU" w:eastAsia="ru-RU"/>
    </w:rPr>
  </w:style>
  <w:style w:type="paragraph" w:styleId="a3">
    <w:name w:val="Title"/>
    <w:basedOn w:val="a"/>
    <w:link w:val="a4"/>
    <w:uiPriority w:val="99"/>
    <w:qFormat/>
    <w:rsid w:val="00F85A11"/>
    <w:pPr>
      <w:spacing w:before="240" w:after="60" w:line="240" w:lineRule="auto"/>
      <w:jc w:val="center"/>
      <w:outlineLvl w:val="0"/>
    </w:pPr>
    <w:rPr>
      <w:rFonts w:ascii="Arial" w:hAnsi="Arial" w:cs="Arial"/>
      <w:b/>
      <w:bCs/>
      <w:kern w:val="28"/>
      <w:sz w:val="32"/>
      <w:szCs w:val="32"/>
      <w:lang w:eastAsia="ru-RU"/>
    </w:rPr>
  </w:style>
  <w:style w:type="character" w:customStyle="1" w:styleId="a4">
    <w:name w:val="Название Знак"/>
    <w:link w:val="a3"/>
    <w:uiPriority w:val="99"/>
    <w:locked/>
    <w:rsid w:val="00F85A11"/>
    <w:rPr>
      <w:rFonts w:ascii="Arial" w:hAnsi="Arial" w:cs="Times New Roman"/>
      <w:b/>
      <w:kern w:val="28"/>
      <w:sz w:val="32"/>
      <w:lang w:val="ru-RU" w:eastAsia="ru-RU"/>
    </w:rPr>
  </w:style>
  <w:style w:type="paragraph" w:customStyle="1" w:styleId="a5">
    <w:name w:val="Новый"/>
    <w:basedOn w:val="a"/>
    <w:uiPriority w:val="99"/>
    <w:rsid w:val="00897D0E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  <w:lang w:eastAsia="ru-RU"/>
    </w:rPr>
  </w:style>
  <w:style w:type="character" w:customStyle="1" w:styleId="FontStyle14">
    <w:name w:val="Font Style14"/>
    <w:uiPriority w:val="99"/>
    <w:rsid w:val="00897D0E"/>
    <w:rPr>
      <w:rFonts w:ascii="Times New Roman" w:hAnsi="Times New Roman"/>
      <w:b/>
      <w:sz w:val="20"/>
    </w:rPr>
  </w:style>
  <w:style w:type="paragraph" w:styleId="a6">
    <w:name w:val="List Paragraph"/>
    <w:basedOn w:val="a"/>
    <w:uiPriority w:val="99"/>
    <w:qFormat/>
    <w:rsid w:val="00897D0E"/>
    <w:pPr>
      <w:ind w:left="720"/>
      <w:contextualSpacing/>
    </w:pPr>
  </w:style>
  <w:style w:type="table" w:customStyle="1" w:styleId="1">
    <w:name w:val="Сетка таблицы1"/>
    <w:uiPriority w:val="99"/>
    <w:rsid w:val="00897D0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99"/>
    <w:rsid w:val="00897D0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Без интервала1"/>
    <w:uiPriority w:val="99"/>
    <w:rsid w:val="00897D0E"/>
    <w:rPr>
      <w:rFonts w:ascii="Calibri" w:hAnsi="Calibri"/>
      <w:sz w:val="22"/>
      <w:szCs w:val="22"/>
      <w:lang w:eastAsia="en-US"/>
    </w:rPr>
  </w:style>
  <w:style w:type="character" w:customStyle="1" w:styleId="FontStyle94">
    <w:name w:val="Font Style94"/>
    <w:uiPriority w:val="99"/>
    <w:rsid w:val="008A4302"/>
    <w:rPr>
      <w:rFonts w:ascii="Arial Black" w:hAnsi="Arial Black"/>
      <w:sz w:val="20"/>
    </w:rPr>
  </w:style>
  <w:style w:type="paragraph" w:styleId="a8">
    <w:name w:val="header"/>
    <w:basedOn w:val="a"/>
    <w:link w:val="a9"/>
    <w:uiPriority w:val="99"/>
    <w:semiHidden/>
    <w:unhideWhenUsed/>
    <w:rsid w:val="00B8675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rsid w:val="00B8675B"/>
    <w:rPr>
      <w:rFonts w:ascii="Calibri" w:hAnsi="Calibri"/>
      <w:lang w:eastAsia="en-US"/>
    </w:rPr>
  </w:style>
  <w:style w:type="paragraph" w:styleId="aa">
    <w:name w:val="footer"/>
    <w:basedOn w:val="a"/>
    <w:link w:val="ab"/>
    <w:uiPriority w:val="99"/>
    <w:unhideWhenUsed/>
    <w:rsid w:val="00B8675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B8675B"/>
    <w:rPr>
      <w:rFonts w:ascii="Calibri" w:hAnsi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6438</Words>
  <Characters>36702</Characters>
  <Application>Microsoft Office Word</Application>
  <DocSecurity>0</DocSecurity>
  <Lines>305</Lines>
  <Paragraphs>86</Paragraphs>
  <ScaleCrop>false</ScaleCrop>
  <Company/>
  <LinksUpToDate>false</LinksUpToDate>
  <CharactersWithSpaces>43054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Хозяйка</dc:creator>
  <cp:keywords/>
  <dc:description/>
  <cp:lastModifiedBy>Admin</cp:lastModifiedBy>
  <cp:revision>22</cp:revision>
  <dcterms:created xsi:type="dcterms:W3CDTF">2015-10-21T19:57:00Z</dcterms:created>
  <dcterms:modified xsi:type="dcterms:W3CDTF">2022-01-27T18:07:00Z</dcterms:modified>
</cp:coreProperties>
</file>